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Style w:val="Fuentedeprrafopredeter1"/>
          <w:rFonts w:ascii="Times New Roman" w:hAnsi="Times New Roman" w:cs="Times New Roman"/>
          <w:lang w:val="es-MX"/>
        </w:rPr>
      </w:pPr>
      <w:r>
        <w:rPr>
          <w:rFonts w:cs="Times New Roman" w:ascii="Times New Roman" w:hAnsi="Times New Roman"/>
          <w:lang w:val="es-MX"/>
        </w:rPr>
      </w:r>
    </w:p>
    <w:p>
      <w:pPr>
        <w:pStyle w:val="Normal"/>
        <w:rPr>
          <w:rStyle w:val="Fuentedeprrafopredeter1"/>
          <w:rFonts w:ascii="Times New Roman" w:hAnsi="Times New Roman" w:cs="Times New Roman"/>
          <w:lang w:val="es-MX"/>
        </w:rPr>
      </w:pPr>
      <w:r>
        <w:rPr/>
        <w:drawing>
          <wp:inline distT="0" distB="0" distL="0" distR="0">
            <wp:extent cx="5210175" cy="6633210"/>
            <wp:effectExtent l="0" t="0" r="0" b="0"/>
            <wp:docPr id="1" name="Imagen 6" descr="G:\Julieta\publicaciones\preliminares\articulo dinamica hongos dota\FIGURAS JCV\Figur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6" descr="G:\Julieta\publicaciones\preliminares\articulo dinamica hongos dota\FIGURAS JCV\Figura 4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663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Style w:val="Fuentedeprrafopredeter1"/>
          <w:rFonts w:ascii="Times New Roman" w:hAnsi="Times New Roman" w:cs="Times New Roman"/>
          <w:lang w:val="es-MX"/>
        </w:rPr>
      </w:pPr>
      <w:r>
        <w:rPr>
          <w:rFonts w:cs="Times New Roman" w:ascii="Times New Roman" w:hAnsi="Times New Roman"/>
          <w:lang w:val="es-MX"/>
        </w:rPr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>
          <w:rStyle w:val="Fuentedeprrafopredeter1"/>
          <w:rFonts w:cs="Times New Roman" w:ascii="Times New Roman" w:hAnsi="Times New Roman"/>
          <w:lang w:val="es-MX"/>
        </w:rPr>
        <w:t xml:space="preserve">Fig. 4 a-f. Géneros representativos de las familias más comunes de basidiomicetes presentes en los troncos o tocones de roble e interacción de </w:t>
      </w:r>
      <w:r>
        <w:rPr>
          <w:rStyle w:val="Fuentedeprrafopredeter1"/>
          <w:rFonts w:cs="Times New Roman" w:ascii="Times New Roman" w:hAnsi="Times New Roman"/>
          <w:i/>
          <w:lang w:val="es-MX"/>
        </w:rPr>
        <w:t>X. subpileatus</w:t>
      </w:r>
      <w:r>
        <w:rPr>
          <w:rStyle w:val="Fuentedeprrafopredeter1"/>
          <w:rFonts w:cs="Times New Roman" w:ascii="Times New Roman" w:hAnsi="Times New Roman"/>
          <w:lang w:val="es-MX"/>
        </w:rPr>
        <w:t xml:space="preserve"> con </w:t>
      </w:r>
      <w:r>
        <w:rPr>
          <w:rStyle w:val="Fuentedeprrafopredeter1"/>
          <w:rFonts w:cs="Times New Roman" w:ascii="Times New Roman" w:hAnsi="Times New Roman"/>
          <w:i/>
          <w:lang w:val="es-MX"/>
        </w:rPr>
        <w:t>H. rubiginosa</w:t>
      </w:r>
      <w:r>
        <w:rPr>
          <w:rStyle w:val="Fuentedeprrafopredeter1"/>
          <w:rFonts w:cs="Times New Roman" w:ascii="Times New Roman" w:hAnsi="Times New Roman"/>
          <w:lang w:val="es-MX"/>
        </w:rPr>
        <w:t xml:space="preserve">. a. </w:t>
      </w:r>
      <w:r>
        <w:rPr>
          <w:rStyle w:val="Fuentedeprrafopredeter1"/>
          <w:rFonts w:cs="Times New Roman" w:ascii="Times New Roman" w:hAnsi="Times New Roman"/>
          <w:i/>
          <w:lang w:val="es-MX"/>
        </w:rPr>
        <w:t>Mycena sp.</w:t>
      </w:r>
      <w:r>
        <w:rPr>
          <w:rStyle w:val="Fuentedeprrafopredeter1"/>
          <w:rFonts w:cs="Times New Roman" w:ascii="Times New Roman" w:hAnsi="Times New Roman"/>
          <w:lang w:val="es-MX"/>
        </w:rPr>
        <w:t xml:space="preserve"> (Mycenaceae); b. </w:t>
      </w:r>
      <w:r>
        <w:rPr>
          <w:rStyle w:val="Fuentedeprrafopredeter1"/>
          <w:rFonts w:cs="Times New Roman" w:ascii="Times New Roman" w:hAnsi="Times New Roman"/>
          <w:i/>
          <w:lang w:val="es-MX"/>
        </w:rPr>
        <w:t>Laccaria sp</w:t>
      </w:r>
      <w:r>
        <w:rPr>
          <w:rStyle w:val="Fuentedeprrafopredeter1"/>
          <w:rFonts w:cs="Times New Roman" w:ascii="Times New Roman" w:hAnsi="Times New Roman"/>
          <w:lang w:val="es-MX"/>
        </w:rPr>
        <w:t xml:space="preserve">. (Hydnangiaceae); c. </w:t>
      </w:r>
      <w:r>
        <w:rPr>
          <w:rStyle w:val="Fuentedeprrafopredeter1"/>
          <w:rFonts w:cs="Times New Roman" w:ascii="Times New Roman" w:hAnsi="Times New Roman"/>
          <w:i/>
          <w:lang w:val="es-MX"/>
        </w:rPr>
        <w:t>Hygrocybe cantharellus</w:t>
      </w:r>
      <w:r>
        <w:rPr>
          <w:rStyle w:val="Fuentedeprrafopredeter1"/>
          <w:rFonts w:cs="Times New Roman" w:ascii="Times New Roman" w:hAnsi="Times New Roman"/>
          <w:lang w:val="es-MX"/>
        </w:rPr>
        <w:t xml:space="preserve"> (Hygrophoraceae); d. </w:t>
      </w:r>
      <w:r>
        <w:rPr>
          <w:rStyle w:val="Fuentedeprrafopredeter1"/>
          <w:rFonts w:cs="Times New Roman" w:ascii="Times New Roman" w:hAnsi="Times New Roman"/>
          <w:i/>
          <w:lang w:val="es-MX"/>
        </w:rPr>
        <w:t>Russula raoulti</w:t>
      </w:r>
      <w:r>
        <w:rPr>
          <w:rStyle w:val="Fuentedeprrafopredeter1"/>
          <w:rFonts w:cs="Times New Roman" w:ascii="Times New Roman" w:hAnsi="Times New Roman"/>
          <w:lang w:val="es-MX"/>
        </w:rPr>
        <w:t xml:space="preserve"> (Russulaceae); e. </w:t>
      </w:r>
      <w:r>
        <w:rPr>
          <w:rStyle w:val="Fuentedeprrafopredeter1"/>
          <w:rFonts w:cs="Times New Roman" w:ascii="Times New Roman" w:hAnsi="Times New Roman"/>
          <w:i/>
          <w:lang w:val="es-MX"/>
        </w:rPr>
        <w:t>Gymnopus sp.</w:t>
      </w:r>
      <w:r>
        <w:rPr>
          <w:rStyle w:val="Fuentedeprrafopredeter1"/>
          <w:rFonts w:cs="Times New Roman" w:ascii="Times New Roman" w:hAnsi="Times New Roman"/>
          <w:lang w:val="es-MX"/>
        </w:rPr>
        <w:t xml:space="preserve"> (Tricholomataceae)    f. </w:t>
      </w:r>
      <w:r>
        <w:rPr>
          <w:rStyle w:val="Fuentedeprrafopredeter1"/>
          <w:rFonts w:cs="Times New Roman" w:ascii="Times New Roman" w:hAnsi="Times New Roman"/>
          <w:i/>
          <w:lang w:val="es-MX"/>
        </w:rPr>
        <w:t>X. subpileatus</w:t>
      </w:r>
      <w:r>
        <w:rPr>
          <w:rStyle w:val="Fuentedeprrafopredeter1"/>
          <w:rFonts w:cs="Times New Roman" w:ascii="Times New Roman" w:hAnsi="Times New Roman"/>
          <w:lang w:val="es-MX"/>
        </w:rPr>
        <w:t xml:space="preserve"> con </w:t>
      </w:r>
      <w:r>
        <w:rPr>
          <w:rStyle w:val="Fuentedeprrafopredeter1"/>
          <w:rFonts w:cs="Times New Roman" w:ascii="Times New Roman" w:hAnsi="Times New Roman"/>
          <w:i/>
          <w:lang w:val="es-MX"/>
        </w:rPr>
        <w:t>H. rubiginosa.</w:t>
      </w:r>
    </w:p>
    <w:sectPr>
      <w:type w:val="nextPage"/>
      <w:pgSz w:w="12240" w:h="15840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154e8d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Fuentedeprrafopredeter1" w:customStyle="1">
    <w:name w:val="Fuente de párrafo predeter.1"/>
    <w:qFormat/>
    <w:rsid w:val="00f33b48"/>
    <w:rPr/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677470"/>
    <w:rPr>
      <w:rFonts w:ascii="Tahoma" w:hAnsi="Tahoma" w:cs="Tahoma"/>
      <w:sz w:val="16"/>
      <w:szCs w:val="16"/>
    </w:rPr>
  </w:style>
  <w:style w:type="paragraph" w:styleId="Encabezado">
    <w:name w:val="Encabezado"/>
    <w:basedOn w:val="Normal"/>
    <w:next w:val="Cuerpodetexto"/>
    <w:qFormat/>
    <w:pPr>
      <w:keepNext/>
      <w:spacing w:before="240" w:after="120"/>
    </w:pPr>
    <w:rPr>
      <w:rFonts w:ascii="Liberation Sans" w:hAnsi="Liberation Sans" w:eastAsia="Arial Unicode MS" w:cs="Mangal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cs="Mang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67747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Application>LibreOffice/5.1.5.2$Windows_x86 LibreOffice_project/7a864d8825610a8c07cfc3bc01dd4fce6a9447e5</Application>
  <Pages>1</Pages>
  <Words>54</Words>
  <Characters>334</Characters>
  <CharactersWithSpaces>390</CharactersWithSpaces>
  <Paragraphs>2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2016-10-27T04:30:00Z</dcterms:created>
  <dc:creator>Julieta</dc:creator>
  <dc:description/>
  <dc:language>es-CR</dc:language>
  <cp:lastModifiedBy/>
  <dcterms:modified xsi:type="dcterms:W3CDTF">2016-11-07T16:04:02Z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