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8D" w:rsidRDefault="0097018D" w:rsidP="00970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C3D">
        <w:rPr>
          <w:rFonts w:ascii="Times New Roman" w:hAnsi="Times New Roman" w:cs="Times New Roman"/>
          <w:sz w:val="24"/>
          <w:szCs w:val="24"/>
        </w:rPr>
        <w:t xml:space="preserve">Cuadro 1. </w:t>
      </w:r>
      <w:r>
        <w:rPr>
          <w:rFonts w:ascii="Times New Roman" w:hAnsi="Times New Roman" w:cs="Times New Roman"/>
          <w:sz w:val="24"/>
          <w:szCs w:val="24"/>
        </w:rPr>
        <w:t xml:space="preserve"> Número de semillas por fruto y tamaño de semillas de las especies estudiadas.</w:t>
      </w:r>
    </w:p>
    <w:p w:rsidR="0097018D" w:rsidRDefault="0097018D" w:rsidP="00970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Categoría de tamaño asignada de acuerdo a Barthlott y Hunt (2000).</w:t>
      </w:r>
    </w:p>
    <w:p w:rsidR="0097018D" w:rsidRDefault="0097018D" w:rsidP="009701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410"/>
      </w:tblGrid>
      <w:tr w:rsidR="0097018D" w:rsidTr="00636C3D">
        <w:tc>
          <w:tcPr>
            <w:tcW w:w="3256" w:type="dxa"/>
          </w:tcPr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Especie</w:t>
            </w:r>
          </w:p>
        </w:tc>
        <w:tc>
          <w:tcPr>
            <w:tcW w:w="2693" w:type="dxa"/>
          </w:tcPr>
          <w:p w:rsidR="0097018D" w:rsidRDefault="0097018D" w:rsidP="006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Número de semillas/fruto </w:t>
            </w:r>
          </w:p>
          <w:p w:rsidR="0097018D" w:rsidRDefault="0097018D" w:rsidP="006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± D.E.</w:t>
            </w:r>
          </w:p>
        </w:tc>
        <w:tc>
          <w:tcPr>
            <w:tcW w:w="2410" w:type="dxa"/>
          </w:tcPr>
          <w:p w:rsidR="0097018D" w:rsidRDefault="0097018D" w:rsidP="006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Tamaño de semilla</w:t>
            </w:r>
          </w:p>
        </w:tc>
      </w:tr>
      <w:tr w:rsidR="0097018D" w:rsidTr="00636C3D">
        <w:tc>
          <w:tcPr>
            <w:tcW w:w="3256" w:type="dxa"/>
          </w:tcPr>
          <w:p w:rsidR="0097018D" w:rsidRPr="00636C3D" w:rsidRDefault="0097018D" w:rsidP="00636C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Echinocactus platyacanthus</w:t>
            </w:r>
          </w:p>
        </w:tc>
        <w:tc>
          <w:tcPr>
            <w:tcW w:w="2693" w:type="dxa"/>
          </w:tcPr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676.28 ± 314.37</w:t>
            </w:r>
          </w:p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=14</w:t>
            </w:r>
          </w:p>
        </w:tc>
        <w:tc>
          <w:tcPr>
            <w:tcW w:w="2410" w:type="dxa"/>
          </w:tcPr>
          <w:p w:rsidR="0097018D" w:rsidRDefault="0097018D" w:rsidP="006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Grande (Rojas- Aréchiga </w:t>
            </w:r>
            <w:r w:rsidRPr="00B435FF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="00B435FF" w:rsidRPr="00B435FF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2013)</w:t>
            </w:r>
          </w:p>
        </w:tc>
      </w:tr>
      <w:tr w:rsidR="0097018D" w:rsidTr="00636C3D">
        <w:tc>
          <w:tcPr>
            <w:tcW w:w="3256" w:type="dxa"/>
          </w:tcPr>
          <w:p w:rsidR="0097018D" w:rsidRPr="00636C3D" w:rsidRDefault="0097018D" w:rsidP="00636C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Ferocactus peninsulae</w:t>
            </w:r>
          </w:p>
        </w:tc>
        <w:tc>
          <w:tcPr>
            <w:tcW w:w="2693" w:type="dxa"/>
          </w:tcPr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779.86 ± 460.65</w:t>
            </w:r>
          </w:p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=23</w:t>
            </w:r>
          </w:p>
        </w:tc>
        <w:tc>
          <w:tcPr>
            <w:tcW w:w="2410" w:type="dxa"/>
          </w:tcPr>
          <w:p w:rsidR="0097018D" w:rsidRDefault="0097018D" w:rsidP="006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Mediano (Rojas-Aréchiga </w:t>
            </w:r>
            <w:r w:rsidRPr="00B435FF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2013)</w:t>
            </w:r>
          </w:p>
        </w:tc>
      </w:tr>
      <w:tr w:rsidR="0097018D" w:rsidTr="00636C3D">
        <w:tc>
          <w:tcPr>
            <w:tcW w:w="3256" w:type="dxa"/>
          </w:tcPr>
          <w:p w:rsidR="0097018D" w:rsidRPr="00636C3D" w:rsidRDefault="0097018D" w:rsidP="00636C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Mammillaria compressa</w:t>
            </w:r>
          </w:p>
        </w:tc>
        <w:tc>
          <w:tcPr>
            <w:tcW w:w="2693" w:type="dxa"/>
          </w:tcPr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125.47 ± 51.06</w:t>
            </w:r>
          </w:p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=17</w:t>
            </w:r>
          </w:p>
        </w:tc>
        <w:tc>
          <w:tcPr>
            <w:tcW w:w="2410" w:type="dxa"/>
          </w:tcPr>
          <w:p w:rsidR="0097018D" w:rsidRDefault="0097018D" w:rsidP="006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77">
              <w:rPr>
                <w:rFonts w:ascii="Times New Roman" w:hAnsi="Times New Roman" w:cs="Times New Roman"/>
                <w:sz w:val="24"/>
                <w:szCs w:val="24"/>
              </w:rPr>
              <w:t>Pequeño</w:t>
            </w:r>
          </w:p>
        </w:tc>
      </w:tr>
      <w:tr w:rsidR="0097018D" w:rsidTr="00636C3D">
        <w:tc>
          <w:tcPr>
            <w:tcW w:w="3256" w:type="dxa"/>
          </w:tcPr>
          <w:p w:rsidR="0097018D" w:rsidRPr="00636C3D" w:rsidRDefault="0097018D" w:rsidP="00636C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Strombocactus disciformis</w:t>
            </w:r>
          </w:p>
        </w:tc>
        <w:tc>
          <w:tcPr>
            <w:tcW w:w="2693" w:type="dxa"/>
          </w:tcPr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820.90 ± 209.48</w:t>
            </w:r>
          </w:p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=10</w:t>
            </w:r>
          </w:p>
        </w:tc>
        <w:tc>
          <w:tcPr>
            <w:tcW w:w="2410" w:type="dxa"/>
          </w:tcPr>
          <w:p w:rsidR="0097018D" w:rsidRDefault="0097018D" w:rsidP="006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Muy pequeño (Rojas-Aréchiga </w:t>
            </w:r>
            <w:r w:rsidRPr="00B435FF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="00B435FF" w:rsidRPr="00B435F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2013)</w:t>
            </w:r>
          </w:p>
        </w:tc>
      </w:tr>
      <w:tr w:rsidR="0097018D" w:rsidTr="00636C3D">
        <w:tc>
          <w:tcPr>
            <w:tcW w:w="3256" w:type="dxa"/>
          </w:tcPr>
          <w:p w:rsidR="0097018D" w:rsidRPr="00636C3D" w:rsidRDefault="0097018D" w:rsidP="00636C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Turbinicarpus gielsdorfianus</w:t>
            </w:r>
          </w:p>
        </w:tc>
        <w:tc>
          <w:tcPr>
            <w:tcW w:w="2693" w:type="dxa"/>
          </w:tcPr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47.12 ±9.15 </w:t>
            </w:r>
          </w:p>
          <w:p w:rsidR="0097018D" w:rsidRDefault="0097018D" w:rsidP="0063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3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8</w:t>
            </w:r>
          </w:p>
        </w:tc>
        <w:tc>
          <w:tcPr>
            <w:tcW w:w="2410" w:type="dxa"/>
          </w:tcPr>
          <w:p w:rsidR="0097018D" w:rsidRPr="00E50A77" w:rsidRDefault="0097018D" w:rsidP="006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77">
              <w:rPr>
                <w:rFonts w:ascii="Times New Roman" w:hAnsi="Times New Roman" w:cs="Times New Roman"/>
                <w:sz w:val="24"/>
                <w:szCs w:val="24"/>
              </w:rPr>
              <w:t>Mediano</w:t>
            </w:r>
          </w:p>
        </w:tc>
      </w:tr>
    </w:tbl>
    <w:p w:rsidR="0097018D" w:rsidRPr="00636C3D" w:rsidRDefault="0097018D" w:rsidP="0097018D">
      <w:pPr>
        <w:rPr>
          <w:rFonts w:ascii="Times New Roman" w:hAnsi="Times New Roman" w:cs="Times New Roman"/>
          <w:sz w:val="24"/>
          <w:szCs w:val="24"/>
        </w:rPr>
      </w:pPr>
    </w:p>
    <w:p w:rsidR="0097018D" w:rsidRDefault="0097018D" w:rsidP="0097018D">
      <w:bookmarkStart w:id="0" w:name="_GoBack"/>
      <w:bookmarkEnd w:id="0"/>
    </w:p>
    <w:p w:rsidR="0097018D" w:rsidRDefault="0097018D" w:rsidP="0097018D"/>
    <w:p w:rsidR="0097018D" w:rsidRPr="00BE6256" w:rsidRDefault="0097018D" w:rsidP="0097018D"/>
    <w:p w:rsidR="0097018D" w:rsidRPr="00BE6256" w:rsidRDefault="0097018D" w:rsidP="0097018D"/>
    <w:p w:rsidR="0097018D" w:rsidRPr="00BE6256" w:rsidRDefault="0097018D" w:rsidP="0097018D"/>
    <w:p w:rsidR="0097018D" w:rsidRPr="00BE6256" w:rsidRDefault="0097018D" w:rsidP="0097018D"/>
    <w:p w:rsidR="0097018D" w:rsidRPr="00BE6256" w:rsidRDefault="0097018D" w:rsidP="0097018D"/>
    <w:p w:rsidR="003C37A4" w:rsidRDefault="00B435FF"/>
    <w:sectPr w:rsidR="003C37A4" w:rsidSect="00A11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8D"/>
    <w:rsid w:val="00040BA9"/>
    <w:rsid w:val="004D1799"/>
    <w:rsid w:val="0097018D"/>
    <w:rsid w:val="00B4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4C9D"/>
  <w15:chartTrackingRefBased/>
  <w15:docId w15:val="{A2084121-1C3B-40FF-B0D7-D1965E6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18D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018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2016-06-09T16:59:00Z</dcterms:created>
  <dcterms:modified xsi:type="dcterms:W3CDTF">2016-06-14T19:04:00Z</dcterms:modified>
</cp:coreProperties>
</file>