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64C3" w14:textId="66848400" w:rsidR="00E94CF1" w:rsidRPr="00837902" w:rsidRDefault="00B743A8" w:rsidP="00B743A8">
      <w:pPr>
        <w:pStyle w:val="Normal1"/>
        <w:spacing w:after="0" w:line="480" w:lineRule="auto"/>
        <w:jc w:val="center"/>
        <w:rPr>
          <w:rFonts w:ascii="Times New Roman" w:eastAsia="Times New Roman" w:hAnsi="Times New Roman" w:cs="Times New Roman"/>
          <w:b/>
          <w:sz w:val="28"/>
          <w:szCs w:val="28"/>
          <w:lang w:val="es-ES"/>
        </w:rPr>
      </w:pPr>
      <w:bookmarkStart w:id="0" w:name="_gjdgxs"/>
      <w:bookmarkEnd w:id="0"/>
      <w:r w:rsidRPr="00837902">
        <w:rPr>
          <w:rFonts w:ascii="Times New Roman" w:eastAsia="Times New Roman" w:hAnsi="Times New Roman" w:cs="Times New Roman"/>
          <w:b/>
          <w:sz w:val="28"/>
          <w:szCs w:val="28"/>
          <w:lang w:val="es-ES"/>
        </w:rPr>
        <w:t>P</w:t>
      </w:r>
      <w:r w:rsidR="00AA2094" w:rsidRPr="00837902">
        <w:rPr>
          <w:rFonts w:ascii="Times New Roman" w:eastAsia="Times New Roman" w:hAnsi="Times New Roman" w:cs="Times New Roman"/>
          <w:b/>
          <w:sz w:val="28"/>
          <w:szCs w:val="28"/>
          <w:lang w:val="es-ES"/>
        </w:rPr>
        <w:t xml:space="preserve">lantas para </w:t>
      </w:r>
      <w:r w:rsidR="004600B5" w:rsidRPr="00837902">
        <w:rPr>
          <w:rFonts w:ascii="Times New Roman" w:eastAsia="Times New Roman" w:hAnsi="Times New Roman" w:cs="Times New Roman"/>
          <w:b/>
          <w:sz w:val="28"/>
          <w:szCs w:val="28"/>
          <w:lang w:val="es-ES"/>
        </w:rPr>
        <w:t>afecciones respiratoria</w:t>
      </w:r>
      <w:r w:rsidRPr="00837902">
        <w:rPr>
          <w:rFonts w:ascii="Times New Roman" w:eastAsia="Times New Roman" w:hAnsi="Times New Roman" w:cs="Times New Roman"/>
          <w:b/>
          <w:sz w:val="28"/>
          <w:szCs w:val="28"/>
          <w:lang w:val="es-ES"/>
        </w:rPr>
        <w:t xml:space="preserve">s comercializadas en tres mercados de la </w:t>
      </w:r>
      <w:r w:rsidR="00144F2E" w:rsidRPr="00837902">
        <w:rPr>
          <w:rFonts w:ascii="Times New Roman" w:eastAsia="Times New Roman" w:hAnsi="Times New Roman" w:cs="Times New Roman"/>
          <w:b/>
          <w:sz w:val="28"/>
          <w:szCs w:val="28"/>
          <w:lang w:val="es-ES"/>
        </w:rPr>
        <w:t xml:space="preserve">ciudad de Santiago de </w:t>
      </w:r>
      <w:r w:rsidR="00295A11" w:rsidRPr="00837902">
        <w:rPr>
          <w:rFonts w:ascii="Times New Roman" w:eastAsia="Times New Roman" w:hAnsi="Times New Roman" w:cs="Times New Roman"/>
          <w:b/>
          <w:sz w:val="28"/>
          <w:szCs w:val="28"/>
          <w:lang w:val="es-ES"/>
        </w:rPr>
        <w:t>Querétaro</w:t>
      </w:r>
    </w:p>
    <w:p w14:paraId="5D1DE6C1" w14:textId="1127FACF" w:rsidR="00267CBE" w:rsidRPr="00837902" w:rsidRDefault="00267CBE" w:rsidP="00B743A8">
      <w:pPr>
        <w:pStyle w:val="Normal1"/>
        <w:spacing w:after="0" w:line="480" w:lineRule="auto"/>
        <w:jc w:val="center"/>
        <w:rPr>
          <w:rFonts w:ascii="Times New Roman" w:eastAsia="Times New Roman" w:hAnsi="Times New Roman" w:cs="Times New Roman"/>
          <w:b/>
          <w:sz w:val="28"/>
          <w:szCs w:val="28"/>
        </w:rPr>
      </w:pPr>
      <w:r w:rsidRPr="00837902">
        <w:rPr>
          <w:rFonts w:ascii="Times New Roman" w:eastAsia="Times New Roman" w:hAnsi="Times New Roman" w:cs="Times New Roman"/>
          <w:b/>
          <w:sz w:val="28"/>
          <w:szCs w:val="28"/>
        </w:rPr>
        <w:t>Plants to treat respiratory ailments that are commercialized in three markets in Queretaro City</w:t>
      </w:r>
    </w:p>
    <w:p w14:paraId="110A81D5" w14:textId="77777777" w:rsidR="00B743A8" w:rsidRPr="00837902" w:rsidRDefault="00C47A78" w:rsidP="00651710">
      <w:pPr>
        <w:pStyle w:val="Normal1"/>
        <w:spacing w:after="0" w:line="480" w:lineRule="auto"/>
        <w:rPr>
          <w:rFonts w:ascii="Times New Roman" w:eastAsia="Times New Roman" w:hAnsi="Times New Roman" w:cs="Times New Roman"/>
          <w:b/>
          <w:sz w:val="24"/>
          <w:szCs w:val="24"/>
          <w:lang w:val="es-ES"/>
        </w:rPr>
      </w:pPr>
      <w:r w:rsidRPr="00837902">
        <w:rPr>
          <w:rFonts w:ascii="Times New Roman" w:eastAsia="Times New Roman" w:hAnsi="Times New Roman" w:cs="Times New Roman"/>
          <w:b/>
          <w:sz w:val="24"/>
          <w:szCs w:val="24"/>
          <w:lang w:val="es-ES"/>
        </w:rPr>
        <w:t>Resumen</w:t>
      </w:r>
      <w:r w:rsidR="00B743A8" w:rsidRPr="00837902">
        <w:rPr>
          <w:rFonts w:ascii="Times New Roman" w:eastAsia="Times New Roman" w:hAnsi="Times New Roman" w:cs="Times New Roman"/>
          <w:b/>
          <w:sz w:val="24"/>
          <w:szCs w:val="24"/>
          <w:lang w:val="es-ES"/>
        </w:rPr>
        <w:t xml:space="preserve">: </w:t>
      </w:r>
    </w:p>
    <w:p w14:paraId="5B237B2E" w14:textId="2F9705B5" w:rsidR="00E94CF1" w:rsidRPr="00837902" w:rsidRDefault="00AA791F" w:rsidP="000942A3">
      <w:pPr>
        <w:pStyle w:val="Normal1"/>
        <w:spacing w:after="0"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En </w:t>
      </w:r>
      <w:r w:rsidR="00BA6425" w:rsidRPr="00837902">
        <w:rPr>
          <w:rFonts w:ascii="Times New Roman" w:eastAsia="Times New Roman" w:hAnsi="Times New Roman" w:cs="Times New Roman"/>
          <w:sz w:val="24"/>
          <w:szCs w:val="24"/>
          <w:lang w:val="es-ES"/>
        </w:rPr>
        <w:t>el 2017</w:t>
      </w:r>
      <w:r w:rsidR="00306969" w:rsidRPr="00837902">
        <w:rPr>
          <w:rFonts w:ascii="Times New Roman" w:eastAsia="Times New Roman" w:hAnsi="Times New Roman" w:cs="Times New Roman"/>
          <w:sz w:val="24"/>
          <w:szCs w:val="24"/>
          <w:lang w:val="es-ES"/>
        </w:rPr>
        <w:t xml:space="preserve"> l</w:t>
      </w:r>
      <w:r w:rsidR="00AA2094" w:rsidRPr="00837902">
        <w:rPr>
          <w:rFonts w:ascii="Times New Roman" w:eastAsia="Times New Roman" w:hAnsi="Times New Roman" w:cs="Times New Roman"/>
          <w:sz w:val="24"/>
          <w:szCs w:val="24"/>
          <w:lang w:val="es-ES"/>
        </w:rPr>
        <w:t>as</w:t>
      </w:r>
      <w:r w:rsidR="00AA2094" w:rsidRPr="00837902">
        <w:rPr>
          <w:rFonts w:ascii="Times New Roman" w:hAnsi="Times New Roman" w:cs="Times New Roman"/>
          <w:sz w:val="24"/>
          <w:szCs w:val="24"/>
          <w:lang w:val="es-MX" w:eastAsia="es-MX"/>
        </w:rPr>
        <w:t xml:space="preserve"> infecciones respiratorias agudas</w:t>
      </w:r>
      <w:r w:rsidR="0090097F" w:rsidRPr="00837902">
        <w:rPr>
          <w:rFonts w:ascii="Times New Roman" w:eastAsia="Times New Roman" w:hAnsi="Times New Roman" w:cs="Times New Roman"/>
          <w:sz w:val="24"/>
          <w:szCs w:val="24"/>
          <w:lang w:val="es-ES"/>
        </w:rPr>
        <w:t xml:space="preserve"> </w:t>
      </w:r>
      <w:r w:rsidR="00306969" w:rsidRPr="00837902">
        <w:rPr>
          <w:rFonts w:ascii="Times New Roman" w:eastAsia="Times New Roman" w:hAnsi="Times New Roman" w:cs="Times New Roman"/>
          <w:sz w:val="24"/>
          <w:szCs w:val="24"/>
          <w:lang w:val="es-ES"/>
        </w:rPr>
        <w:t>fueron la principal causa de morb</w:t>
      </w:r>
      <w:r w:rsidR="00BA6425" w:rsidRPr="00837902">
        <w:rPr>
          <w:rFonts w:ascii="Times New Roman" w:eastAsia="Times New Roman" w:hAnsi="Times New Roman" w:cs="Times New Roman"/>
          <w:sz w:val="24"/>
          <w:szCs w:val="24"/>
          <w:lang w:val="es-ES"/>
        </w:rPr>
        <w:t>ilidad en México</w:t>
      </w:r>
      <w:r w:rsidR="00AE7198" w:rsidRPr="00837902">
        <w:rPr>
          <w:rFonts w:ascii="Times New Roman" w:eastAsia="Times New Roman" w:hAnsi="Times New Roman" w:cs="Times New Roman"/>
          <w:sz w:val="24"/>
          <w:szCs w:val="24"/>
          <w:lang w:val="es-ES"/>
        </w:rPr>
        <w:t>,</w:t>
      </w:r>
      <w:r w:rsidR="00306969" w:rsidRPr="00837902">
        <w:rPr>
          <w:rFonts w:ascii="Times New Roman" w:eastAsia="Times New Roman" w:hAnsi="Times New Roman" w:cs="Times New Roman"/>
          <w:sz w:val="24"/>
          <w:szCs w:val="24"/>
          <w:lang w:val="es-ES"/>
        </w:rPr>
        <w:t xml:space="preserve"> </w:t>
      </w:r>
      <w:r w:rsidR="00AA2094" w:rsidRPr="00837902">
        <w:rPr>
          <w:rFonts w:ascii="Times New Roman" w:hAnsi="Times New Roman" w:cs="Times New Roman"/>
          <w:sz w:val="24"/>
          <w:szCs w:val="24"/>
          <w:lang w:val="es-MX" w:eastAsia="es-MX"/>
        </w:rPr>
        <w:t xml:space="preserve">y </w:t>
      </w:r>
      <w:r w:rsidRPr="00837902">
        <w:rPr>
          <w:rFonts w:ascii="Times New Roman" w:hAnsi="Times New Roman" w:cs="Times New Roman"/>
          <w:sz w:val="24"/>
          <w:szCs w:val="24"/>
          <w:lang w:val="es-MX" w:eastAsia="es-MX"/>
        </w:rPr>
        <w:t xml:space="preserve">en </w:t>
      </w:r>
      <w:r w:rsidR="00AE7198" w:rsidRPr="00837902">
        <w:rPr>
          <w:rFonts w:ascii="Times New Roman" w:hAnsi="Times New Roman" w:cs="Times New Roman"/>
          <w:sz w:val="24"/>
          <w:szCs w:val="24"/>
          <w:lang w:val="es-MX" w:eastAsia="es-MX"/>
        </w:rPr>
        <w:t xml:space="preserve">el 2014 </w:t>
      </w:r>
      <w:r w:rsidR="00AA2094" w:rsidRPr="00837902">
        <w:rPr>
          <w:rFonts w:ascii="Times New Roman" w:hAnsi="Times New Roman" w:cs="Times New Roman"/>
          <w:sz w:val="24"/>
          <w:szCs w:val="24"/>
          <w:lang w:val="es-MX" w:eastAsia="es-MX"/>
        </w:rPr>
        <w:t xml:space="preserve">las </w:t>
      </w:r>
      <w:r w:rsidR="00AE7198" w:rsidRPr="00837902">
        <w:rPr>
          <w:rFonts w:ascii="Times New Roman" w:hAnsi="Times New Roman" w:cs="Times New Roman"/>
          <w:sz w:val="24"/>
          <w:szCs w:val="24"/>
          <w:lang w:val="es-MX" w:eastAsia="es-MX"/>
        </w:rPr>
        <w:t>infecciones respiratorias agudas</w:t>
      </w:r>
      <w:r w:rsidR="00AE7198" w:rsidRPr="00837902">
        <w:rPr>
          <w:rFonts w:ascii="Times New Roman" w:eastAsia="Times New Roman" w:hAnsi="Times New Roman" w:cs="Times New Roman"/>
          <w:sz w:val="24"/>
          <w:szCs w:val="24"/>
          <w:lang w:val="es-ES"/>
        </w:rPr>
        <w:t xml:space="preserve"> y las </w:t>
      </w:r>
      <w:r w:rsidR="00AA2094" w:rsidRPr="00837902">
        <w:rPr>
          <w:rFonts w:ascii="Times New Roman" w:hAnsi="Times New Roman" w:cs="Times New Roman"/>
          <w:sz w:val="24"/>
          <w:szCs w:val="24"/>
          <w:lang w:val="es-MX" w:eastAsia="es-MX"/>
        </w:rPr>
        <w:t xml:space="preserve">enfermedades respiratorias crónicas </w:t>
      </w:r>
      <w:r w:rsidRPr="00837902">
        <w:rPr>
          <w:rFonts w:ascii="Times New Roman" w:hAnsi="Times New Roman" w:cs="Times New Roman"/>
          <w:sz w:val="24"/>
          <w:szCs w:val="24"/>
          <w:lang w:val="es-MX" w:eastAsia="es-MX"/>
        </w:rPr>
        <w:t>representaron</w:t>
      </w:r>
      <w:r w:rsidR="00AA2094" w:rsidRPr="00837902">
        <w:rPr>
          <w:rFonts w:ascii="Times New Roman" w:hAnsi="Times New Roman" w:cs="Times New Roman"/>
          <w:sz w:val="24"/>
          <w:szCs w:val="24"/>
          <w:lang w:val="es-MX" w:eastAsia="es-MX"/>
        </w:rPr>
        <w:t xml:space="preserve"> la quinta y sexta causa de muerte </w:t>
      </w:r>
      <w:r w:rsidR="00BA6425" w:rsidRPr="00837902">
        <w:rPr>
          <w:rFonts w:ascii="Times New Roman" w:hAnsi="Times New Roman" w:cs="Times New Roman"/>
          <w:sz w:val="24"/>
          <w:szCs w:val="24"/>
          <w:lang w:val="es-MX" w:eastAsia="es-MX"/>
        </w:rPr>
        <w:t>en</w:t>
      </w:r>
      <w:r w:rsidRPr="00837902">
        <w:rPr>
          <w:rFonts w:ascii="Times New Roman" w:hAnsi="Times New Roman" w:cs="Times New Roman"/>
          <w:sz w:val="24"/>
          <w:szCs w:val="24"/>
          <w:lang w:val="es-MX" w:eastAsia="es-MX"/>
        </w:rPr>
        <w:t xml:space="preserve"> </w:t>
      </w:r>
      <w:r w:rsidR="00BA6425" w:rsidRPr="00837902">
        <w:rPr>
          <w:rFonts w:ascii="Times New Roman" w:hAnsi="Times New Roman" w:cs="Times New Roman"/>
          <w:sz w:val="24"/>
          <w:szCs w:val="24"/>
          <w:lang w:val="es-MX" w:eastAsia="es-MX"/>
        </w:rPr>
        <w:t>el estado de Querétaro</w:t>
      </w:r>
      <w:r w:rsidRPr="00837902">
        <w:rPr>
          <w:rFonts w:ascii="Times New Roman" w:hAnsi="Times New Roman" w:cs="Times New Roman"/>
          <w:sz w:val="24"/>
          <w:szCs w:val="24"/>
          <w:lang w:val="es-MX" w:eastAsia="es-MX"/>
        </w:rPr>
        <w:t xml:space="preserve">. </w:t>
      </w:r>
      <w:r w:rsidR="00002F11" w:rsidRPr="00837902">
        <w:rPr>
          <w:rFonts w:ascii="Times New Roman" w:hAnsi="Times New Roman" w:cs="Times New Roman"/>
          <w:sz w:val="24"/>
          <w:szCs w:val="24"/>
          <w:lang w:val="es-MX" w:eastAsia="es-MX"/>
        </w:rPr>
        <w:t xml:space="preserve">Es por ello que </w:t>
      </w:r>
      <w:r w:rsidR="007A52BC" w:rsidRPr="00837902">
        <w:rPr>
          <w:rFonts w:ascii="Times New Roman" w:hAnsi="Times New Roman" w:cs="Times New Roman"/>
          <w:sz w:val="24"/>
          <w:szCs w:val="24"/>
          <w:lang w:val="es-MX" w:eastAsia="es-MX"/>
        </w:rPr>
        <w:t xml:space="preserve">se hizo un </w:t>
      </w:r>
      <w:r w:rsidR="00E310CE" w:rsidRPr="00837902">
        <w:rPr>
          <w:rFonts w:ascii="Times New Roman" w:hAnsi="Times New Roman" w:cs="Times New Roman"/>
          <w:sz w:val="24"/>
          <w:szCs w:val="24"/>
          <w:lang w:val="es-MX" w:eastAsia="es-MX"/>
        </w:rPr>
        <w:t>e</w:t>
      </w:r>
      <w:r w:rsidR="007A52BC" w:rsidRPr="00837902">
        <w:rPr>
          <w:rFonts w:ascii="Times New Roman" w:hAnsi="Times New Roman" w:cs="Times New Roman"/>
          <w:sz w:val="24"/>
          <w:szCs w:val="24"/>
          <w:lang w:val="es-MX" w:eastAsia="es-MX"/>
        </w:rPr>
        <w:t>studio etnobotánico de l</w:t>
      </w:r>
      <w:r w:rsidR="00002F11" w:rsidRPr="00837902">
        <w:rPr>
          <w:rFonts w:ascii="Times New Roman" w:hAnsi="Times New Roman" w:cs="Times New Roman"/>
          <w:sz w:val="24"/>
          <w:szCs w:val="24"/>
          <w:lang w:val="es-MX" w:eastAsia="es-MX"/>
        </w:rPr>
        <w:t xml:space="preserve">as plantas medicinales </w:t>
      </w:r>
      <w:r w:rsidR="007A52BC" w:rsidRPr="00837902">
        <w:rPr>
          <w:rFonts w:ascii="Times New Roman" w:hAnsi="Times New Roman" w:cs="Times New Roman"/>
          <w:sz w:val="24"/>
          <w:szCs w:val="24"/>
          <w:lang w:val="es-MX" w:eastAsia="es-MX"/>
        </w:rPr>
        <w:t xml:space="preserve">usadas para </w:t>
      </w:r>
      <w:r w:rsidR="007A52BC" w:rsidRPr="00837902">
        <w:rPr>
          <w:rFonts w:ascii="Times New Roman" w:eastAsia="Times New Roman" w:hAnsi="Times New Roman" w:cs="Times New Roman"/>
          <w:sz w:val="24"/>
          <w:szCs w:val="24"/>
          <w:lang w:val="es-ES"/>
        </w:rPr>
        <w:t xml:space="preserve">tratar afecciones respiratorias y utilizando como fuente de información 13 vendedores </w:t>
      </w:r>
      <w:r w:rsidR="005370AE" w:rsidRPr="00837902">
        <w:rPr>
          <w:rFonts w:ascii="Times New Roman" w:eastAsia="Times New Roman" w:hAnsi="Times New Roman" w:cs="Times New Roman"/>
          <w:sz w:val="24"/>
          <w:szCs w:val="24"/>
          <w:lang w:val="es-ES"/>
        </w:rPr>
        <w:t xml:space="preserve">de plantas medicinales </w:t>
      </w:r>
      <w:r w:rsidR="007A52BC" w:rsidRPr="00837902">
        <w:rPr>
          <w:rFonts w:ascii="Times New Roman" w:eastAsia="Times New Roman" w:hAnsi="Times New Roman" w:cs="Times New Roman"/>
          <w:sz w:val="24"/>
          <w:szCs w:val="24"/>
          <w:lang w:val="es-ES"/>
        </w:rPr>
        <w:t xml:space="preserve">establecidos </w:t>
      </w:r>
      <w:r w:rsidR="00425043" w:rsidRPr="00837902">
        <w:rPr>
          <w:rFonts w:ascii="Times New Roman" w:eastAsia="Times New Roman" w:hAnsi="Times New Roman" w:cs="Times New Roman"/>
          <w:sz w:val="24"/>
          <w:szCs w:val="24"/>
          <w:lang w:val="es-ES"/>
        </w:rPr>
        <w:t xml:space="preserve">en tres mercados de la ciudad de Santiago </w:t>
      </w:r>
      <w:r w:rsidR="007A52BC" w:rsidRPr="00837902">
        <w:rPr>
          <w:rFonts w:ascii="Times New Roman" w:eastAsia="Times New Roman" w:hAnsi="Times New Roman" w:cs="Times New Roman"/>
          <w:sz w:val="24"/>
          <w:szCs w:val="24"/>
          <w:lang w:val="es-ES"/>
        </w:rPr>
        <w:t>de Querétaro</w:t>
      </w:r>
      <w:r w:rsidR="00E310CE" w:rsidRPr="00837902">
        <w:rPr>
          <w:rFonts w:ascii="Times New Roman" w:eastAsia="Times New Roman" w:hAnsi="Times New Roman" w:cs="Times New Roman"/>
          <w:sz w:val="24"/>
          <w:szCs w:val="24"/>
          <w:lang w:val="es-ES"/>
        </w:rPr>
        <w:t xml:space="preserve">. Se </w:t>
      </w:r>
      <w:r w:rsidR="00E94CF1" w:rsidRPr="00837902">
        <w:rPr>
          <w:rFonts w:ascii="Times New Roman" w:eastAsia="Times New Roman" w:hAnsi="Times New Roman" w:cs="Times New Roman"/>
          <w:sz w:val="24"/>
          <w:szCs w:val="24"/>
          <w:lang w:val="es-ES"/>
        </w:rPr>
        <w:t xml:space="preserve">registraron </w:t>
      </w:r>
      <w:r w:rsidR="00354E28" w:rsidRPr="00837902">
        <w:rPr>
          <w:rFonts w:ascii="Times New Roman" w:eastAsia="Times New Roman" w:hAnsi="Times New Roman" w:cs="Times New Roman"/>
          <w:sz w:val="24"/>
          <w:szCs w:val="24"/>
          <w:lang w:val="es-ES"/>
        </w:rPr>
        <w:t>38</w:t>
      </w:r>
      <w:r w:rsidR="00E94CF1" w:rsidRPr="00837902">
        <w:rPr>
          <w:rFonts w:ascii="Times New Roman" w:eastAsia="Times New Roman" w:hAnsi="Times New Roman" w:cs="Times New Roman"/>
          <w:sz w:val="24"/>
          <w:szCs w:val="24"/>
          <w:lang w:val="es-ES"/>
        </w:rPr>
        <w:t xml:space="preserve"> especies</w:t>
      </w:r>
      <w:r w:rsidR="00E310CE" w:rsidRPr="00837902">
        <w:rPr>
          <w:rFonts w:ascii="Times New Roman" w:eastAsia="Times New Roman" w:hAnsi="Times New Roman" w:cs="Times New Roman"/>
          <w:sz w:val="24"/>
          <w:szCs w:val="24"/>
          <w:lang w:val="es-ES"/>
        </w:rPr>
        <w:t xml:space="preserve"> </w:t>
      </w:r>
      <w:r w:rsidR="005370AE" w:rsidRPr="00837902">
        <w:rPr>
          <w:rFonts w:ascii="Times New Roman" w:eastAsia="Times New Roman" w:hAnsi="Times New Roman" w:cs="Times New Roman"/>
          <w:sz w:val="24"/>
          <w:szCs w:val="24"/>
          <w:lang w:val="es-ES"/>
        </w:rPr>
        <w:t>comercia</w:t>
      </w:r>
      <w:r w:rsidR="00C12F9C" w:rsidRPr="00837902">
        <w:rPr>
          <w:rFonts w:ascii="Times New Roman" w:eastAsia="Times New Roman" w:hAnsi="Times New Roman" w:cs="Times New Roman"/>
          <w:sz w:val="24"/>
          <w:szCs w:val="24"/>
          <w:lang w:val="es-ES"/>
        </w:rPr>
        <w:t>lizadas y usadas para tratar 11</w:t>
      </w:r>
      <w:r w:rsidR="00B54D03" w:rsidRPr="00837902">
        <w:rPr>
          <w:rFonts w:ascii="Times New Roman" w:eastAsia="Times New Roman" w:hAnsi="Times New Roman" w:cs="Times New Roman"/>
          <w:sz w:val="24"/>
          <w:szCs w:val="24"/>
          <w:lang w:val="es-ES"/>
        </w:rPr>
        <w:t xml:space="preserve"> </w:t>
      </w:r>
      <w:r w:rsidR="005370AE" w:rsidRPr="00837902">
        <w:rPr>
          <w:rFonts w:ascii="Times New Roman" w:eastAsia="Times New Roman" w:hAnsi="Times New Roman" w:cs="Times New Roman"/>
          <w:sz w:val="24"/>
          <w:szCs w:val="24"/>
          <w:lang w:val="es-ES"/>
        </w:rPr>
        <w:t xml:space="preserve">afecciones respiratorias, siendo la tos la afección que es tratada con el mayor número de especies (21/55.2%). </w:t>
      </w:r>
      <w:r w:rsidR="00E310CE" w:rsidRPr="00837902">
        <w:rPr>
          <w:rFonts w:ascii="Times New Roman" w:eastAsia="Times New Roman" w:hAnsi="Times New Roman" w:cs="Times New Roman"/>
          <w:sz w:val="24"/>
          <w:szCs w:val="24"/>
          <w:lang w:val="es-ES"/>
        </w:rPr>
        <w:t xml:space="preserve">Lamiaceae fue la familia que registró el mayor número de géneros y </w:t>
      </w:r>
      <w:r w:rsidR="007713C7" w:rsidRPr="00837902">
        <w:rPr>
          <w:rFonts w:ascii="Times New Roman" w:eastAsia="Times New Roman" w:hAnsi="Times New Roman" w:cs="Times New Roman"/>
          <w:sz w:val="24"/>
          <w:szCs w:val="24"/>
          <w:lang w:val="es-ES"/>
        </w:rPr>
        <w:t xml:space="preserve">de </w:t>
      </w:r>
      <w:r w:rsidR="00E310CE" w:rsidRPr="00837902">
        <w:rPr>
          <w:rFonts w:ascii="Times New Roman" w:eastAsia="Times New Roman" w:hAnsi="Times New Roman" w:cs="Times New Roman"/>
          <w:sz w:val="24"/>
          <w:szCs w:val="24"/>
          <w:lang w:val="es-ES"/>
        </w:rPr>
        <w:t>especies</w:t>
      </w:r>
      <w:r w:rsidR="005370AE" w:rsidRPr="00837902">
        <w:rPr>
          <w:rFonts w:ascii="Times New Roman" w:eastAsia="Times New Roman" w:hAnsi="Times New Roman" w:cs="Times New Roman"/>
          <w:sz w:val="24"/>
          <w:szCs w:val="24"/>
          <w:lang w:val="es-ES"/>
        </w:rPr>
        <w:t xml:space="preserve">. </w:t>
      </w:r>
      <w:r w:rsidR="00DF43F6" w:rsidRPr="00837902">
        <w:rPr>
          <w:rFonts w:ascii="Times New Roman" w:eastAsia="Times New Roman" w:hAnsi="Times New Roman" w:cs="Times New Roman"/>
          <w:sz w:val="24"/>
          <w:szCs w:val="24"/>
          <w:lang w:val="es-ES"/>
        </w:rPr>
        <w:t xml:space="preserve">El 52.6% (20) de las especies son nativas a México. </w:t>
      </w:r>
      <w:r w:rsidR="005370AE" w:rsidRPr="00837902">
        <w:rPr>
          <w:rFonts w:ascii="Times New Roman" w:eastAsia="Times New Roman" w:hAnsi="Times New Roman" w:cs="Times New Roman"/>
          <w:sz w:val="24"/>
          <w:szCs w:val="24"/>
          <w:lang w:val="es-ES"/>
        </w:rPr>
        <w:t xml:space="preserve">De </w:t>
      </w:r>
      <w:r w:rsidR="007822B9" w:rsidRPr="00837902">
        <w:rPr>
          <w:rFonts w:ascii="Times New Roman" w:eastAsia="Times New Roman" w:hAnsi="Times New Roman" w:cs="Times New Roman"/>
          <w:sz w:val="24"/>
          <w:szCs w:val="24"/>
          <w:lang w:val="es-ES"/>
        </w:rPr>
        <w:t>o</w:t>
      </w:r>
      <w:r w:rsidR="00E94CF1" w:rsidRPr="00837902">
        <w:rPr>
          <w:rFonts w:ascii="Times New Roman" w:eastAsia="Times New Roman" w:hAnsi="Times New Roman" w:cs="Times New Roman"/>
          <w:sz w:val="24"/>
          <w:szCs w:val="24"/>
          <w:lang w:val="es-ES"/>
        </w:rPr>
        <w:t xml:space="preserve">cho </w:t>
      </w:r>
      <w:r w:rsidR="005509E0" w:rsidRPr="00837902">
        <w:rPr>
          <w:rFonts w:ascii="Times New Roman" w:eastAsia="Times New Roman" w:hAnsi="Times New Roman" w:cs="Times New Roman"/>
          <w:sz w:val="24"/>
          <w:szCs w:val="24"/>
          <w:lang w:val="es-ES"/>
        </w:rPr>
        <w:t xml:space="preserve">especies </w:t>
      </w:r>
      <w:r w:rsidR="005370AE" w:rsidRPr="00837902">
        <w:rPr>
          <w:rFonts w:ascii="Times New Roman" w:eastAsia="Times New Roman" w:hAnsi="Times New Roman" w:cs="Times New Roman"/>
          <w:sz w:val="24"/>
          <w:szCs w:val="24"/>
          <w:lang w:val="es-ES"/>
        </w:rPr>
        <w:t>(21%) son usadas</w:t>
      </w:r>
      <w:r w:rsidR="005509E0" w:rsidRPr="00837902">
        <w:rPr>
          <w:rFonts w:ascii="Times New Roman" w:eastAsia="Times New Roman" w:hAnsi="Times New Roman" w:cs="Times New Roman"/>
          <w:sz w:val="24"/>
          <w:szCs w:val="24"/>
          <w:lang w:val="es-ES"/>
        </w:rPr>
        <w:t xml:space="preserve"> </w:t>
      </w:r>
      <w:r w:rsidR="005370AE" w:rsidRPr="00837902">
        <w:rPr>
          <w:rFonts w:ascii="Times New Roman" w:eastAsia="Times New Roman" w:hAnsi="Times New Roman" w:cs="Times New Roman"/>
          <w:sz w:val="24"/>
          <w:szCs w:val="24"/>
          <w:lang w:val="es-ES"/>
        </w:rPr>
        <w:t xml:space="preserve">las </w:t>
      </w:r>
      <w:r w:rsidR="005509E0" w:rsidRPr="00837902">
        <w:rPr>
          <w:rFonts w:ascii="Times New Roman" w:eastAsia="Times New Roman" w:hAnsi="Times New Roman" w:cs="Times New Roman"/>
          <w:sz w:val="24"/>
          <w:szCs w:val="24"/>
          <w:lang w:val="es-ES"/>
        </w:rPr>
        <w:t>ramas con hojas y flores</w:t>
      </w:r>
      <w:r w:rsidR="00E94CF1" w:rsidRPr="00837902">
        <w:rPr>
          <w:rFonts w:ascii="Times New Roman" w:eastAsia="Times New Roman" w:hAnsi="Times New Roman" w:cs="Times New Roman"/>
          <w:sz w:val="24"/>
          <w:szCs w:val="24"/>
          <w:lang w:val="es-ES"/>
        </w:rPr>
        <w:t xml:space="preserve">, </w:t>
      </w:r>
      <w:r w:rsidR="005370AE" w:rsidRPr="00837902">
        <w:rPr>
          <w:rFonts w:ascii="Times New Roman" w:eastAsia="Times New Roman" w:hAnsi="Times New Roman" w:cs="Times New Roman"/>
          <w:sz w:val="24"/>
          <w:szCs w:val="24"/>
          <w:lang w:val="es-ES"/>
        </w:rPr>
        <w:t xml:space="preserve">el té o </w:t>
      </w:r>
      <w:r w:rsidR="00F17697" w:rsidRPr="00837902">
        <w:rPr>
          <w:rFonts w:ascii="Times New Roman" w:eastAsia="Times New Roman" w:hAnsi="Times New Roman" w:cs="Times New Roman"/>
          <w:sz w:val="24"/>
          <w:szCs w:val="24"/>
          <w:lang w:val="es-ES"/>
        </w:rPr>
        <w:t xml:space="preserve">infusión fue la manera de preparar al mayor número de especies (33/86.8%) y </w:t>
      </w:r>
      <w:r w:rsidR="00A42708" w:rsidRPr="00837902">
        <w:rPr>
          <w:rFonts w:ascii="Times New Roman" w:eastAsia="Times New Roman" w:hAnsi="Times New Roman" w:cs="Times New Roman"/>
          <w:sz w:val="24"/>
          <w:szCs w:val="24"/>
          <w:lang w:val="es-ES"/>
        </w:rPr>
        <w:t xml:space="preserve">la </w:t>
      </w:r>
      <w:r w:rsidR="00DE4043" w:rsidRPr="00837902">
        <w:rPr>
          <w:rFonts w:ascii="Times New Roman" w:eastAsia="Times New Roman" w:hAnsi="Times New Roman" w:cs="Times New Roman"/>
          <w:sz w:val="24"/>
          <w:szCs w:val="24"/>
          <w:lang w:val="es-ES"/>
        </w:rPr>
        <w:t>ingesta de la infusión</w:t>
      </w:r>
      <w:r w:rsidR="00F17697" w:rsidRPr="00837902">
        <w:rPr>
          <w:rFonts w:ascii="Times New Roman" w:eastAsia="Times New Roman" w:hAnsi="Times New Roman" w:cs="Times New Roman"/>
          <w:sz w:val="24"/>
          <w:szCs w:val="24"/>
          <w:lang w:val="es-ES"/>
        </w:rPr>
        <w:t xml:space="preserve"> es la vía </w:t>
      </w:r>
      <w:r w:rsidR="00A42708" w:rsidRPr="00837902">
        <w:rPr>
          <w:rFonts w:ascii="Times New Roman" w:eastAsia="Times New Roman" w:hAnsi="Times New Roman" w:cs="Times New Roman"/>
          <w:sz w:val="24"/>
          <w:szCs w:val="24"/>
          <w:lang w:val="es-ES"/>
        </w:rPr>
        <w:t xml:space="preserve">en la que se consume la mayoría de las especies </w:t>
      </w:r>
      <w:r w:rsidR="00F17697" w:rsidRPr="00837902">
        <w:rPr>
          <w:rFonts w:ascii="Times New Roman" w:eastAsia="Times New Roman" w:hAnsi="Times New Roman" w:cs="Times New Roman"/>
          <w:sz w:val="24"/>
          <w:szCs w:val="24"/>
          <w:lang w:val="es-ES"/>
        </w:rPr>
        <w:t>(</w:t>
      </w:r>
      <w:r w:rsidR="00544C76" w:rsidRPr="00837902">
        <w:rPr>
          <w:rFonts w:ascii="Times New Roman" w:eastAsia="Times New Roman" w:hAnsi="Times New Roman" w:cs="Times New Roman"/>
          <w:sz w:val="24"/>
          <w:szCs w:val="24"/>
          <w:lang w:val="es-ES"/>
        </w:rPr>
        <w:t>36/94.7%</w:t>
      </w:r>
      <w:r w:rsidR="00A42708" w:rsidRPr="00837902">
        <w:rPr>
          <w:rFonts w:ascii="Times New Roman" w:eastAsia="Times New Roman" w:hAnsi="Times New Roman" w:cs="Times New Roman"/>
          <w:sz w:val="24"/>
          <w:szCs w:val="24"/>
          <w:lang w:val="es-ES"/>
        </w:rPr>
        <w:t>).</w:t>
      </w:r>
      <w:r w:rsidR="00544C76" w:rsidRPr="00837902">
        <w:rPr>
          <w:rFonts w:ascii="Times New Roman" w:eastAsia="Times New Roman" w:hAnsi="Times New Roman" w:cs="Times New Roman"/>
          <w:sz w:val="24"/>
          <w:szCs w:val="24"/>
          <w:lang w:val="es-ES"/>
        </w:rPr>
        <w:t xml:space="preserve"> </w:t>
      </w:r>
      <w:r w:rsidR="00E81753" w:rsidRPr="00837902">
        <w:rPr>
          <w:rFonts w:ascii="Times New Roman" w:eastAsia="Times New Roman" w:hAnsi="Times New Roman" w:cs="Times New Roman"/>
          <w:sz w:val="24"/>
          <w:szCs w:val="24"/>
          <w:lang w:val="es-ES"/>
        </w:rPr>
        <w:t xml:space="preserve">El </w:t>
      </w:r>
      <w:r w:rsidR="00544C76" w:rsidRPr="00837902">
        <w:rPr>
          <w:rFonts w:ascii="Times New Roman" w:eastAsia="Times New Roman" w:hAnsi="Times New Roman" w:cs="Times New Roman"/>
          <w:sz w:val="24"/>
          <w:szCs w:val="24"/>
          <w:lang w:val="es-ES"/>
        </w:rPr>
        <w:t xml:space="preserve">15.7% (6) presentaron un </w:t>
      </w:r>
      <w:r w:rsidR="00544C76" w:rsidRPr="00837902">
        <w:rPr>
          <w:rFonts w:ascii="Times New Roman" w:eastAsiaTheme="minorHAnsi" w:hAnsi="Times New Roman" w:cs="Times New Roman"/>
          <w:color w:val="auto"/>
          <w:sz w:val="24"/>
          <w:szCs w:val="24"/>
          <w:lang w:val="es-MX"/>
        </w:rPr>
        <w:t>Índice de valor de uso a</w:t>
      </w:r>
      <w:r w:rsidR="002B12FD" w:rsidRPr="00837902">
        <w:rPr>
          <w:rFonts w:ascii="Times New Roman" w:eastAsiaTheme="minorHAnsi" w:hAnsi="Times New Roman" w:cs="Times New Roman"/>
          <w:color w:val="auto"/>
          <w:sz w:val="24"/>
          <w:szCs w:val="24"/>
          <w:lang w:val="es-MX"/>
        </w:rPr>
        <w:t>lto</w:t>
      </w:r>
      <w:r w:rsidR="00544C76" w:rsidRPr="00837902">
        <w:rPr>
          <w:rFonts w:ascii="Times New Roman" w:eastAsiaTheme="minorHAnsi" w:hAnsi="Times New Roman" w:cs="Times New Roman"/>
          <w:color w:val="auto"/>
          <w:sz w:val="24"/>
          <w:szCs w:val="24"/>
          <w:lang w:val="es-MX"/>
        </w:rPr>
        <w:t>. Se confirma que los mercados son un centro importante de conocimiento tradicional y parte de ese conocimiento se encuentra arraigado en los vendedores de plantas medicinales.</w:t>
      </w:r>
    </w:p>
    <w:p w14:paraId="7B397364" w14:textId="59C98CFD" w:rsidR="00E94CF1" w:rsidRPr="00837902" w:rsidRDefault="00E94CF1" w:rsidP="000942A3">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b/>
          <w:sz w:val="24"/>
          <w:szCs w:val="24"/>
          <w:lang w:val="es-ES"/>
        </w:rPr>
        <w:t>Palabras claves:</w:t>
      </w:r>
      <w:r w:rsidR="00A8097A" w:rsidRPr="00837902">
        <w:rPr>
          <w:rFonts w:ascii="Times New Roman" w:eastAsia="Times New Roman" w:hAnsi="Times New Roman" w:cs="Times New Roman"/>
          <w:sz w:val="24"/>
          <w:szCs w:val="24"/>
          <w:lang w:val="es-ES"/>
        </w:rPr>
        <w:t xml:space="preserve"> Enfermedades respiratorias crónicas</w:t>
      </w:r>
      <w:r w:rsidR="00B743A8" w:rsidRPr="00837902">
        <w:rPr>
          <w:rFonts w:ascii="Times New Roman" w:eastAsia="Times New Roman" w:hAnsi="Times New Roman" w:cs="Times New Roman"/>
          <w:sz w:val="24"/>
          <w:szCs w:val="24"/>
          <w:lang w:val="es-ES"/>
        </w:rPr>
        <w:t xml:space="preserve">; </w:t>
      </w:r>
      <w:r w:rsidR="00A8097A" w:rsidRPr="00837902">
        <w:rPr>
          <w:rFonts w:ascii="Times New Roman" w:eastAsia="Times New Roman" w:hAnsi="Times New Roman" w:cs="Times New Roman"/>
          <w:sz w:val="24"/>
          <w:szCs w:val="24"/>
          <w:lang w:val="es-ES"/>
        </w:rPr>
        <w:t>Enf</w:t>
      </w:r>
      <w:r w:rsidR="006B0ED7" w:rsidRPr="00837902">
        <w:rPr>
          <w:rFonts w:ascii="Times New Roman" w:eastAsia="Times New Roman" w:hAnsi="Times New Roman" w:cs="Times New Roman"/>
          <w:sz w:val="24"/>
          <w:szCs w:val="24"/>
          <w:lang w:val="es-ES"/>
        </w:rPr>
        <w:t>ermedades respiratorias agudas</w:t>
      </w:r>
      <w:r w:rsidR="00785327" w:rsidRPr="00837902">
        <w:rPr>
          <w:rFonts w:ascii="Times New Roman" w:eastAsia="Times New Roman" w:hAnsi="Times New Roman" w:cs="Times New Roman"/>
          <w:sz w:val="24"/>
          <w:szCs w:val="24"/>
          <w:lang w:val="es-ES"/>
        </w:rPr>
        <w:t>; Índice</w:t>
      </w:r>
      <w:r w:rsidR="00E14000" w:rsidRPr="00837902">
        <w:rPr>
          <w:rFonts w:ascii="Times New Roman" w:eastAsia="Times New Roman" w:hAnsi="Times New Roman" w:cs="Times New Roman"/>
          <w:sz w:val="24"/>
          <w:szCs w:val="24"/>
          <w:lang w:val="es-ES"/>
        </w:rPr>
        <w:t xml:space="preserve"> de valor de uso</w:t>
      </w:r>
      <w:r w:rsidR="00B743A8" w:rsidRPr="00837902">
        <w:rPr>
          <w:rFonts w:ascii="Times New Roman" w:eastAsia="Times New Roman" w:hAnsi="Times New Roman" w:cs="Times New Roman"/>
          <w:sz w:val="24"/>
          <w:szCs w:val="24"/>
          <w:lang w:val="es-ES"/>
        </w:rPr>
        <w:t>;</w:t>
      </w:r>
      <w:r w:rsidR="006B0ED7" w:rsidRPr="00837902">
        <w:rPr>
          <w:rFonts w:ascii="Times New Roman" w:eastAsia="Times New Roman" w:hAnsi="Times New Roman" w:cs="Times New Roman"/>
          <w:sz w:val="24"/>
          <w:szCs w:val="24"/>
          <w:lang w:val="es-ES"/>
        </w:rPr>
        <w:t xml:space="preserve"> Y</w:t>
      </w:r>
      <w:r w:rsidRPr="00837902">
        <w:rPr>
          <w:rFonts w:ascii="Times New Roman" w:eastAsia="Times New Roman" w:hAnsi="Times New Roman" w:cs="Times New Roman"/>
          <w:sz w:val="24"/>
          <w:szCs w:val="24"/>
          <w:lang w:val="es-ES"/>
        </w:rPr>
        <w:t>erberos</w:t>
      </w:r>
      <w:r w:rsidR="00B743A8" w:rsidRPr="00837902">
        <w:rPr>
          <w:rFonts w:ascii="Times New Roman" w:eastAsia="Times New Roman" w:hAnsi="Times New Roman" w:cs="Times New Roman"/>
          <w:sz w:val="24"/>
          <w:szCs w:val="24"/>
          <w:lang w:val="es-ES"/>
        </w:rPr>
        <w:t>;</w:t>
      </w:r>
      <w:r w:rsidR="00651710" w:rsidRPr="00837902">
        <w:rPr>
          <w:rFonts w:ascii="Times New Roman" w:eastAsia="Times New Roman" w:hAnsi="Times New Roman" w:cs="Times New Roman"/>
          <w:sz w:val="24"/>
          <w:szCs w:val="24"/>
          <w:lang w:val="es-ES"/>
        </w:rPr>
        <w:t xml:space="preserve"> Etnobotánica.</w:t>
      </w:r>
      <w:r w:rsidRPr="00837902">
        <w:rPr>
          <w:rFonts w:ascii="Times New Roman" w:eastAsia="Times New Roman" w:hAnsi="Times New Roman" w:cs="Times New Roman"/>
          <w:sz w:val="24"/>
          <w:szCs w:val="24"/>
          <w:lang w:val="es-ES"/>
        </w:rPr>
        <w:t xml:space="preserve"> </w:t>
      </w:r>
    </w:p>
    <w:p w14:paraId="660CC1CE" w14:textId="77777777" w:rsidR="00E94CF1" w:rsidRPr="00837902" w:rsidRDefault="00C47A78" w:rsidP="001D14BF">
      <w:pPr>
        <w:pStyle w:val="Normal1"/>
        <w:spacing w:line="480" w:lineRule="auto"/>
        <w:rPr>
          <w:rFonts w:ascii="Times New Roman" w:eastAsia="Times New Roman" w:hAnsi="Times New Roman" w:cs="Times New Roman"/>
          <w:sz w:val="24"/>
          <w:szCs w:val="24"/>
        </w:rPr>
      </w:pPr>
      <w:r w:rsidRPr="00837902">
        <w:rPr>
          <w:rFonts w:ascii="Times New Roman" w:eastAsia="Times New Roman" w:hAnsi="Times New Roman" w:cs="Times New Roman"/>
          <w:b/>
          <w:sz w:val="24"/>
          <w:szCs w:val="24"/>
        </w:rPr>
        <w:t>Abstract</w:t>
      </w:r>
      <w:r w:rsidR="00AD05A6" w:rsidRPr="00837902">
        <w:rPr>
          <w:rFonts w:ascii="Times New Roman" w:eastAsia="Times New Roman" w:hAnsi="Times New Roman" w:cs="Times New Roman"/>
          <w:sz w:val="24"/>
          <w:szCs w:val="24"/>
        </w:rPr>
        <w:t>:</w:t>
      </w:r>
    </w:p>
    <w:p w14:paraId="2FA59D53" w14:textId="338CBB76" w:rsidR="00AE1071" w:rsidRPr="00837902" w:rsidRDefault="00AE1071" w:rsidP="00AE1071">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837902">
        <w:rPr>
          <w:rFonts w:ascii="Times New Roman" w:eastAsia="Times New Roman" w:hAnsi="Times New Roman" w:cs="Times New Roman"/>
          <w:sz w:val="24"/>
          <w:szCs w:val="24"/>
        </w:rPr>
        <w:t xml:space="preserve">In 2017 respiratory infections were the main morbility cause in Mexico Queretaro State, and in 2014 respiratory infections and chronic respiratory illnesses were the fifth and sixth cause of death for Queretaro State. We conducted an ethnobotanical study of medicinal plants used to treat respiratory </w:t>
      </w:r>
      <w:r w:rsidRPr="00837902">
        <w:rPr>
          <w:rFonts w:ascii="Times New Roman" w:eastAsia="Times New Roman" w:hAnsi="Times New Roman" w:cs="Times New Roman"/>
          <w:sz w:val="24"/>
          <w:szCs w:val="24"/>
        </w:rPr>
        <w:lastRenderedPageBreak/>
        <w:t>ailments and collecting information from 13 medicinal plants vendors in three marked in Santiago of Queretaro City. Our results showed 38 species that are com</w:t>
      </w:r>
      <w:r w:rsidR="001D62E4" w:rsidRPr="00837902">
        <w:rPr>
          <w:rFonts w:ascii="Times New Roman" w:eastAsia="Times New Roman" w:hAnsi="Times New Roman" w:cs="Times New Roman"/>
          <w:sz w:val="24"/>
          <w:szCs w:val="24"/>
        </w:rPr>
        <w:t xml:space="preserve">mercialized and used to treat </w:t>
      </w:r>
      <w:r w:rsidR="001917CA" w:rsidRPr="00837902">
        <w:rPr>
          <w:rFonts w:ascii="Times New Roman" w:eastAsia="Times New Roman" w:hAnsi="Times New Roman" w:cs="Times New Roman"/>
          <w:sz w:val="24"/>
          <w:szCs w:val="24"/>
        </w:rPr>
        <w:t>11</w:t>
      </w:r>
      <w:r w:rsidRPr="00837902">
        <w:rPr>
          <w:rFonts w:ascii="Times New Roman" w:eastAsia="Times New Roman" w:hAnsi="Times New Roman" w:cs="Times New Roman"/>
          <w:sz w:val="24"/>
          <w:szCs w:val="24"/>
        </w:rPr>
        <w:t xml:space="preserve"> respiratory ailments, being cough the ailment treated by the largest number of species (21/55.2%). Lamiaceae was the family that recorded the largest number of genera and species. </w:t>
      </w:r>
      <w:r w:rsidR="008B3775" w:rsidRPr="00837902">
        <w:rPr>
          <w:rFonts w:ascii="Times New Roman" w:eastAsia="Times New Roman" w:hAnsi="Times New Roman" w:cs="Times New Roman"/>
          <w:sz w:val="24"/>
          <w:szCs w:val="24"/>
        </w:rPr>
        <w:t xml:space="preserve">56% (20) of the species are indigenous to Mexico. </w:t>
      </w:r>
      <w:r w:rsidRPr="00837902">
        <w:rPr>
          <w:rFonts w:ascii="Times New Roman" w:eastAsia="Times New Roman" w:hAnsi="Times New Roman" w:cs="Times New Roman"/>
          <w:sz w:val="24"/>
          <w:szCs w:val="24"/>
        </w:rPr>
        <w:t xml:space="preserve">Branches with leaves and flowers are used from eight species (21%), tea or infusion was the preparation method of the majority of species (33/86.8%) and drinking the infusion as the way of consumption of the majority of species (36/94.7%). 15.7% (6) showed a high Use Value Index. We confirmed that markets are an important source of traditional knowledge and part of that knowledge is deeply rooted in medicinal plants vendors. </w:t>
      </w:r>
    </w:p>
    <w:p w14:paraId="0459F72C" w14:textId="2847D83B" w:rsidR="00E94CF1" w:rsidRPr="00837902" w:rsidRDefault="001C460A" w:rsidP="000942A3">
      <w:pPr>
        <w:pStyle w:val="Normal1"/>
        <w:spacing w:line="480" w:lineRule="auto"/>
        <w:jc w:val="both"/>
        <w:rPr>
          <w:rFonts w:ascii="Times New Roman" w:eastAsia="Times New Roman" w:hAnsi="Times New Roman" w:cs="Times New Roman"/>
          <w:sz w:val="24"/>
          <w:szCs w:val="24"/>
        </w:rPr>
      </w:pPr>
      <w:r w:rsidRPr="00837902">
        <w:rPr>
          <w:rFonts w:ascii="Times New Roman" w:eastAsia="Times New Roman" w:hAnsi="Times New Roman" w:cs="Times New Roman"/>
          <w:b/>
          <w:sz w:val="24"/>
          <w:szCs w:val="24"/>
        </w:rPr>
        <w:t>Key words</w:t>
      </w:r>
      <w:r w:rsidRPr="00837902">
        <w:rPr>
          <w:rFonts w:ascii="Times New Roman" w:eastAsia="Times New Roman" w:hAnsi="Times New Roman" w:cs="Times New Roman"/>
          <w:sz w:val="24"/>
          <w:szCs w:val="24"/>
        </w:rPr>
        <w:t>:</w:t>
      </w:r>
      <w:r w:rsidR="00AD05A6" w:rsidRPr="00837902">
        <w:rPr>
          <w:rFonts w:ascii="Times New Roman" w:eastAsia="Times New Roman" w:hAnsi="Times New Roman" w:cs="Times New Roman"/>
          <w:sz w:val="24"/>
          <w:szCs w:val="24"/>
        </w:rPr>
        <w:t xml:space="preserve"> Chronic respiratory illnesses; </w:t>
      </w:r>
      <w:r w:rsidRPr="00837902">
        <w:rPr>
          <w:rFonts w:ascii="Times New Roman" w:eastAsia="Times New Roman" w:hAnsi="Times New Roman" w:cs="Times New Roman"/>
          <w:sz w:val="24"/>
          <w:szCs w:val="24"/>
        </w:rPr>
        <w:t>Acute respiratory illnesses</w:t>
      </w:r>
      <w:r w:rsidR="00AD05A6" w:rsidRPr="00837902">
        <w:rPr>
          <w:rFonts w:ascii="Times New Roman" w:eastAsia="Times New Roman" w:hAnsi="Times New Roman" w:cs="Times New Roman"/>
          <w:sz w:val="24"/>
          <w:szCs w:val="24"/>
        </w:rPr>
        <w:t>;</w:t>
      </w:r>
      <w:r w:rsidR="00AA3606" w:rsidRPr="00837902">
        <w:rPr>
          <w:rFonts w:ascii="Times New Roman" w:eastAsia="Times New Roman" w:hAnsi="Times New Roman" w:cs="Times New Roman"/>
          <w:sz w:val="24"/>
          <w:szCs w:val="24"/>
        </w:rPr>
        <w:t xml:space="preserve"> Use Value Index</w:t>
      </w:r>
      <w:r w:rsidR="00AD05A6" w:rsidRPr="00837902">
        <w:rPr>
          <w:rFonts w:ascii="Times New Roman" w:eastAsia="Times New Roman" w:hAnsi="Times New Roman" w:cs="Times New Roman"/>
          <w:sz w:val="24"/>
          <w:szCs w:val="24"/>
        </w:rPr>
        <w:t>;</w:t>
      </w:r>
      <w:r w:rsidRPr="00837902">
        <w:rPr>
          <w:rFonts w:ascii="Times New Roman" w:eastAsia="Times New Roman" w:hAnsi="Times New Roman" w:cs="Times New Roman"/>
          <w:sz w:val="24"/>
          <w:szCs w:val="24"/>
        </w:rPr>
        <w:t xml:space="preserve"> Yerberos</w:t>
      </w:r>
      <w:r w:rsidR="00AD05A6" w:rsidRPr="00837902">
        <w:rPr>
          <w:rFonts w:ascii="Times New Roman" w:eastAsia="Times New Roman" w:hAnsi="Times New Roman" w:cs="Times New Roman"/>
          <w:sz w:val="24"/>
          <w:szCs w:val="24"/>
        </w:rPr>
        <w:t>;</w:t>
      </w:r>
      <w:r w:rsidRPr="00837902">
        <w:rPr>
          <w:rFonts w:ascii="Times New Roman" w:eastAsia="Times New Roman" w:hAnsi="Times New Roman" w:cs="Times New Roman"/>
          <w:sz w:val="24"/>
          <w:szCs w:val="24"/>
        </w:rPr>
        <w:t xml:space="preserve"> </w:t>
      </w:r>
      <w:r w:rsidR="002E04DA" w:rsidRPr="00837902">
        <w:rPr>
          <w:rFonts w:ascii="Times New Roman" w:eastAsia="Times New Roman" w:hAnsi="Times New Roman" w:cs="Times New Roman"/>
          <w:sz w:val="24"/>
          <w:szCs w:val="24"/>
        </w:rPr>
        <w:t>Ethnobotanics</w:t>
      </w:r>
      <w:r w:rsidRPr="00837902">
        <w:rPr>
          <w:rFonts w:ascii="Times New Roman" w:eastAsia="Times New Roman" w:hAnsi="Times New Roman" w:cs="Times New Roman"/>
          <w:sz w:val="24"/>
          <w:szCs w:val="24"/>
        </w:rPr>
        <w:t>.</w:t>
      </w:r>
    </w:p>
    <w:p w14:paraId="0A6C1899" w14:textId="77777777" w:rsidR="00E94CF1" w:rsidRPr="00837902" w:rsidRDefault="00C47A78" w:rsidP="00251162">
      <w:pPr>
        <w:pStyle w:val="Normal1"/>
        <w:spacing w:line="480" w:lineRule="auto"/>
        <w:jc w:val="center"/>
        <w:rPr>
          <w:rFonts w:ascii="Times New Roman" w:eastAsia="Times New Roman" w:hAnsi="Times New Roman" w:cs="Times New Roman"/>
          <w:b/>
          <w:sz w:val="32"/>
          <w:szCs w:val="32"/>
          <w:lang w:val="es-ES"/>
        </w:rPr>
      </w:pPr>
      <w:r w:rsidRPr="00837902">
        <w:rPr>
          <w:rFonts w:ascii="Times New Roman" w:eastAsia="Times New Roman" w:hAnsi="Times New Roman" w:cs="Times New Roman"/>
          <w:b/>
          <w:sz w:val="32"/>
          <w:szCs w:val="32"/>
          <w:lang w:val="es-ES"/>
        </w:rPr>
        <w:t>Introducción</w:t>
      </w:r>
    </w:p>
    <w:p w14:paraId="46D9CE3A" w14:textId="7B9D9ADE" w:rsidR="00622D14" w:rsidRPr="00837902" w:rsidRDefault="00622D14" w:rsidP="00622D14">
      <w:pPr>
        <w:pStyle w:val="Textoindependiente"/>
        <w:spacing w:line="480" w:lineRule="auto"/>
        <w:ind w:firstLine="0"/>
        <w:rPr>
          <w:rFonts w:ascii="Times New Roman" w:hAnsi="Times New Roman" w:cs="Times New Roman"/>
          <w:szCs w:val="24"/>
          <w:lang w:val="es-ES"/>
        </w:rPr>
      </w:pPr>
      <w:r w:rsidRPr="00837902">
        <w:rPr>
          <w:rFonts w:ascii="Times New Roman" w:hAnsi="Times New Roman" w:cs="Times New Roman"/>
          <w:szCs w:val="24"/>
          <w:lang w:eastAsia="es-MX"/>
        </w:rPr>
        <w:t xml:space="preserve">Las plantas medicinales son un recurso importante para la humanidad, se estima que entre el 70 y </w:t>
      </w:r>
      <w:r w:rsidR="00D37A60" w:rsidRPr="00837902">
        <w:rPr>
          <w:rFonts w:ascii="Times New Roman" w:hAnsi="Times New Roman" w:cs="Times New Roman"/>
          <w:szCs w:val="24"/>
          <w:lang w:eastAsia="es-MX"/>
        </w:rPr>
        <w:t xml:space="preserve">el </w:t>
      </w:r>
      <w:r w:rsidRPr="00837902">
        <w:rPr>
          <w:rFonts w:ascii="Times New Roman" w:hAnsi="Times New Roman" w:cs="Times New Roman"/>
          <w:szCs w:val="24"/>
          <w:lang w:eastAsia="es-MX"/>
        </w:rPr>
        <w:t>95% de la población mundial, sobre todo en países en vías de desarrollo, recurren a la</w:t>
      </w:r>
      <w:r w:rsidR="005200B6" w:rsidRPr="00837902">
        <w:rPr>
          <w:rFonts w:ascii="Times New Roman" w:hAnsi="Times New Roman" w:cs="Times New Roman"/>
          <w:szCs w:val="24"/>
          <w:lang w:eastAsia="es-MX"/>
        </w:rPr>
        <w:t>s</w:t>
      </w:r>
      <w:r w:rsidRPr="00837902">
        <w:rPr>
          <w:rFonts w:ascii="Times New Roman" w:hAnsi="Times New Roman" w:cs="Times New Roman"/>
          <w:szCs w:val="24"/>
          <w:lang w:eastAsia="es-MX"/>
        </w:rPr>
        <w:t xml:space="preserve"> </w:t>
      </w:r>
      <w:r w:rsidR="005200B6" w:rsidRPr="00837902">
        <w:rPr>
          <w:rFonts w:ascii="Times New Roman" w:hAnsi="Times New Roman" w:cs="Times New Roman"/>
          <w:szCs w:val="24"/>
          <w:lang w:eastAsia="es-MX"/>
        </w:rPr>
        <w:t xml:space="preserve">plantas medicinales </w:t>
      </w:r>
      <w:r w:rsidRPr="00837902">
        <w:rPr>
          <w:rFonts w:ascii="Times New Roman" w:hAnsi="Times New Roman" w:cs="Times New Roman"/>
          <w:szCs w:val="24"/>
          <w:lang w:eastAsia="es-MX"/>
        </w:rPr>
        <w:t xml:space="preserve">para atender </w:t>
      </w:r>
      <w:r w:rsidR="00D37A60" w:rsidRPr="00837902">
        <w:rPr>
          <w:rFonts w:ascii="Times New Roman" w:hAnsi="Times New Roman" w:cs="Times New Roman"/>
          <w:szCs w:val="24"/>
          <w:lang w:eastAsia="es-MX"/>
        </w:rPr>
        <w:t xml:space="preserve">sus </w:t>
      </w:r>
      <w:r w:rsidR="00C11703">
        <w:rPr>
          <w:rFonts w:ascii="Times New Roman" w:hAnsi="Times New Roman" w:cs="Times New Roman"/>
          <w:szCs w:val="24"/>
          <w:lang w:eastAsia="es-MX"/>
        </w:rPr>
        <w:t xml:space="preserve">necesidades de salud </w:t>
      </w:r>
      <w:r w:rsidR="00C11703">
        <w:rPr>
          <w:rFonts w:ascii="Times New Roman" w:hAnsi="Times New Roman" w:cs="Times New Roman"/>
          <w:szCs w:val="24"/>
          <w:lang w:eastAsia="es-MX"/>
        </w:rPr>
        <w:fldChar w:fldCharType="begin" w:fldLock="1"/>
      </w:r>
      <w:r w:rsidR="00C11703">
        <w:rPr>
          <w:rFonts w:ascii="Times New Roman" w:hAnsi="Times New Roman" w:cs="Times New Roman"/>
          <w:szCs w:val="24"/>
          <w:lang w:eastAsia="es-MX"/>
        </w:rPr>
        <w:instrText>ADDIN CSL_CITATION {"citationItems":[{"id":"ITEM-1","itemData":{"author":[{"dropping-particle":"","family":"Robinson","given":"M. M.","non-dropping-particle":"","parse-names":false,"suffix":""},{"dropping-particle":"","family":"Zhang","given":"X.","non-dropping-particle":"","parse-names":false,"suffix":""}],"id":"ITEM-1","issued":{"date-parts":[["2011"]]},"publisher":"Organización Mundial de la Salud","publisher-place":"Ginebra","title":"The world medicines situation 2011 Traditional medicines: Global situation, issues and challenges","type":"book"},"uris":["http://www.mendeley.com/documents/?uuid=5605c562-93ee-4080-aec9-d2d44ce166cb"]}],"mendeley":{"formattedCitation":"(Robinson &amp; Zhang, 2011)","plainTextFormattedCitation":"(Robinson &amp; Zhang, 2011)","previouslyFormattedCitation":"(Robinson &amp; Zhang, 2011)"},"properties":{"noteIndex":0},"schema":"https://github.com/citation-style-language/schema/raw/master/csl-citation.json"}</w:instrText>
      </w:r>
      <w:r w:rsidR="00C11703">
        <w:rPr>
          <w:rFonts w:ascii="Times New Roman" w:hAnsi="Times New Roman" w:cs="Times New Roman"/>
          <w:szCs w:val="24"/>
          <w:lang w:eastAsia="es-MX"/>
        </w:rPr>
        <w:fldChar w:fldCharType="separate"/>
      </w:r>
      <w:r w:rsidR="00C11703" w:rsidRPr="00C11703">
        <w:rPr>
          <w:rFonts w:ascii="Times New Roman" w:hAnsi="Times New Roman" w:cs="Times New Roman"/>
          <w:noProof/>
          <w:szCs w:val="24"/>
          <w:lang w:eastAsia="es-MX"/>
        </w:rPr>
        <w:t>(Robinson &amp; Zhang, 2011)</w:t>
      </w:r>
      <w:r w:rsidR="00C11703">
        <w:rPr>
          <w:rFonts w:ascii="Times New Roman" w:hAnsi="Times New Roman" w:cs="Times New Roman"/>
          <w:szCs w:val="24"/>
          <w:lang w:eastAsia="es-MX"/>
        </w:rPr>
        <w:fldChar w:fldCharType="end"/>
      </w:r>
      <w:r w:rsidRPr="00837902">
        <w:rPr>
          <w:rFonts w:ascii="Times New Roman" w:hAnsi="Times New Roman" w:cs="Times New Roman"/>
          <w:szCs w:val="24"/>
          <w:lang w:eastAsia="es-MX"/>
        </w:rPr>
        <w:t>. En Latinoamérica y el Caribe, el uso de las plantas medicinales</w:t>
      </w:r>
      <w:r w:rsidR="005200B6" w:rsidRPr="00837902">
        <w:rPr>
          <w:rFonts w:ascii="Times New Roman" w:hAnsi="Times New Roman" w:cs="Times New Roman"/>
          <w:szCs w:val="24"/>
          <w:lang w:eastAsia="es-MX"/>
        </w:rPr>
        <w:t xml:space="preserve"> se encuentra altamente arraigado, sobre todo en</w:t>
      </w:r>
      <w:r w:rsidRPr="00837902">
        <w:rPr>
          <w:rFonts w:ascii="Times New Roman" w:hAnsi="Times New Roman" w:cs="Times New Roman"/>
          <w:szCs w:val="24"/>
          <w:lang w:eastAsia="es-MX"/>
        </w:rPr>
        <w:t xml:space="preserve"> la población indígena, complementando este sistema de salud con </w:t>
      </w:r>
      <w:r w:rsidR="00D37A60" w:rsidRPr="00837902">
        <w:rPr>
          <w:rFonts w:ascii="Times New Roman" w:hAnsi="Times New Roman" w:cs="Times New Roman"/>
          <w:szCs w:val="24"/>
          <w:lang w:eastAsia="es-MX"/>
        </w:rPr>
        <w:t xml:space="preserve">rituales ligados a </w:t>
      </w:r>
      <w:r w:rsidR="002A7926" w:rsidRPr="00837902">
        <w:rPr>
          <w:rFonts w:ascii="Times New Roman" w:hAnsi="Times New Roman" w:cs="Times New Roman"/>
          <w:szCs w:val="24"/>
          <w:lang w:eastAsia="es-MX"/>
        </w:rPr>
        <w:t xml:space="preserve">su cultura, </w:t>
      </w:r>
      <w:r w:rsidRPr="00837902">
        <w:rPr>
          <w:rFonts w:ascii="Times New Roman" w:hAnsi="Times New Roman" w:cs="Times New Roman"/>
          <w:szCs w:val="24"/>
          <w:lang w:eastAsia="es-MX"/>
        </w:rPr>
        <w:t>creencias y costumbres</w:t>
      </w:r>
      <w:r w:rsidR="00C11703">
        <w:rPr>
          <w:rFonts w:ascii="Times New Roman" w:hAnsi="Times New Roman" w:cs="Times New Roman"/>
          <w:szCs w:val="24"/>
          <w:lang w:eastAsia="es-MX"/>
        </w:rPr>
        <w:t xml:space="preserve"> </w:t>
      </w:r>
      <w:r w:rsidR="00C11703">
        <w:rPr>
          <w:rFonts w:ascii="Times New Roman" w:hAnsi="Times New Roman" w:cs="Times New Roman"/>
          <w:szCs w:val="24"/>
          <w:lang w:eastAsia="es-MX"/>
        </w:rPr>
        <w:fldChar w:fldCharType="begin" w:fldLock="1"/>
      </w:r>
      <w:r w:rsidR="00C11703">
        <w:rPr>
          <w:rFonts w:ascii="Times New Roman" w:hAnsi="Times New Roman" w:cs="Times New Roman"/>
          <w:szCs w:val="24"/>
          <w:lang w:eastAsia="es-MX"/>
        </w:rPr>
        <w:instrText>ADDIN CSL_CITATION {"citationItems":[{"id":"ITEM-1","itemData":{"DOI":"10.1016/S0140-6736(06)68808-9","author":[{"dropping-particle":"","family":"Montenegro","given":"P.","non-dropping-particle":"","parse-names":false,"suffix":""},{"dropping-particle":"","family":"Stephens","given":"C.","non-dropping-particle":"","parse-names":false,"suffix":""}],"container-title":"The Lancet","id":"ITEM-1","issue":"9525","issued":{"date-parts":[["2006"]]},"page":"1859-1869","title":"Indigenous health in Latin America and the Caribbean","type":"article-journal","volume":"367"},"uris":["http://www.mendeley.com/documents/?uuid=7f447f66-9ac3-43fb-87ca-695883fa6095"]}],"mendeley":{"formattedCitation":"(Montenegro &amp; Stephens, 2006)","plainTextFormattedCitation":"(Montenegro &amp; Stephens, 2006)","previouslyFormattedCitation":"(Montenegro &amp; Stephens, 2006)"},"properties":{"noteIndex":0},"schema":"https://github.com/citation-style-language/schema/raw/master/csl-citation.json"}</w:instrText>
      </w:r>
      <w:r w:rsidR="00C11703">
        <w:rPr>
          <w:rFonts w:ascii="Times New Roman" w:hAnsi="Times New Roman" w:cs="Times New Roman"/>
          <w:szCs w:val="24"/>
          <w:lang w:eastAsia="es-MX"/>
        </w:rPr>
        <w:fldChar w:fldCharType="separate"/>
      </w:r>
      <w:r w:rsidR="00C11703" w:rsidRPr="00C11703">
        <w:rPr>
          <w:rFonts w:ascii="Times New Roman" w:hAnsi="Times New Roman" w:cs="Times New Roman"/>
          <w:noProof/>
          <w:szCs w:val="24"/>
          <w:lang w:eastAsia="es-MX"/>
        </w:rPr>
        <w:t>(Montenegro &amp; Stephens, 2006)</w:t>
      </w:r>
      <w:r w:rsidR="00C11703">
        <w:rPr>
          <w:rFonts w:ascii="Times New Roman" w:hAnsi="Times New Roman" w:cs="Times New Roman"/>
          <w:szCs w:val="24"/>
          <w:lang w:eastAsia="es-MX"/>
        </w:rPr>
        <w:fldChar w:fldCharType="end"/>
      </w:r>
      <w:r w:rsidRPr="00837902">
        <w:rPr>
          <w:rFonts w:ascii="Times New Roman" w:hAnsi="Times New Roman" w:cs="Times New Roman"/>
          <w:szCs w:val="24"/>
          <w:lang w:eastAsia="es-MX"/>
        </w:rPr>
        <w:t xml:space="preserve">. En </w:t>
      </w:r>
      <w:r w:rsidR="00B64685" w:rsidRPr="00837902">
        <w:rPr>
          <w:rFonts w:ascii="Times New Roman" w:hAnsi="Times New Roman" w:cs="Times New Roman"/>
          <w:szCs w:val="24"/>
          <w:lang w:eastAsia="es-MX"/>
        </w:rPr>
        <w:t>México</w:t>
      </w:r>
      <w:r w:rsidR="00EF0A5A" w:rsidRPr="00837902">
        <w:rPr>
          <w:rFonts w:ascii="Times New Roman" w:hAnsi="Times New Roman" w:cs="Times New Roman"/>
          <w:szCs w:val="24"/>
          <w:lang w:eastAsia="es-MX"/>
        </w:rPr>
        <w:t>,</w:t>
      </w:r>
      <w:r w:rsidR="00B64685" w:rsidRPr="00837902">
        <w:rPr>
          <w:rFonts w:ascii="Times New Roman" w:hAnsi="Times New Roman" w:cs="Times New Roman"/>
          <w:szCs w:val="24"/>
          <w:lang w:eastAsia="es-MX"/>
        </w:rPr>
        <w:t xml:space="preserve"> </w:t>
      </w:r>
      <w:r w:rsidRPr="00837902">
        <w:rPr>
          <w:rFonts w:ascii="Times New Roman" w:hAnsi="Times New Roman" w:cs="Times New Roman"/>
          <w:szCs w:val="24"/>
          <w:lang w:eastAsia="es-MX"/>
        </w:rPr>
        <w:t>se estima que cerca de 3 000 especies son usadas c</w:t>
      </w:r>
      <w:r w:rsidR="00C11703">
        <w:rPr>
          <w:rFonts w:ascii="Times New Roman" w:hAnsi="Times New Roman" w:cs="Times New Roman"/>
          <w:szCs w:val="24"/>
          <w:lang w:eastAsia="es-MX"/>
        </w:rPr>
        <w:t xml:space="preserve">on fines terapéuticos </w:t>
      </w:r>
      <w:r w:rsidR="00C11703">
        <w:rPr>
          <w:rFonts w:ascii="Times New Roman" w:hAnsi="Times New Roman" w:cs="Times New Roman"/>
          <w:szCs w:val="24"/>
          <w:lang w:eastAsia="es-MX"/>
        </w:rPr>
        <w:fldChar w:fldCharType="begin" w:fldLock="1"/>
      </w:r>
      <w:r w:rsidR="00C11703">
        <w:rPr>
          <w:rFonts w:ascii="Times New Roman" w:hAnsi="Times New Roman" w:cs="Times New Roman"/>
          <w:szCs w:val="24"/>
          <w:lang w:eastAsia="es-MX"/>
        </w:rPr>
        <w:instrText>ADDIN CSL_CITATION {"citationItems":[{"id":"ITEM-1","itemData":{"author":[{"dropping-particle":"","family":"Sarukhán","given":"José","non-dropping-particle":"","parse-names":false,"suffix":""},{"dropping-particle":"","family":"Koleff","given":"Patricia","non-dropping-particle":"","parse-names":false,"suffix":""},{"dropping-particle":"","family":"Carabias","given":"Julia","non-dropping-particle":"","parse-names":false,"suffix":""},{"dropping-particle":"","family":"Soberón","given":"Jorge","non-dropping-particle":"","parse-names":false,"suffix":""},{"dropping-particle":"","family":"Dirzo","given":"Rodolfo","non-dropping-particle":"","parse-names":false,"suffix":""},{"dropping-particle":"","family":"Llorente-Bousquets","given":"Jorge","non-dropping-particle":"","parse-names":false,"suffix":""},{"dropping-particle":"","family":"Halffter","given":"Gonzalo","non-dropping-particle":"","parse-names":false,"suffix":""},{"dropping-particle":"","family":"González","given":"Renèe","non-dropping-particle":"","parse-names":false,"suffix":""},{"dropping-particle":"","family":"March","given":"Ignacio","non-dropping-particle":"","parse-names":false,"suffix":""},{"dropping-particle":"","family":"Mohar","given":"Alejandro","non-dropping-particle":"","parse-names":false,"suffix":""},{"dropping-particle":"","family":"Anta","given":"Salvador","non-dropping-particle":"","parse-names":false,"suffix":""},{"dropping-particle":"","family":"la Maza","given":"Javier","non-dropping-particle":"de","parse-names":false,"suffix":""}],"id":"ITEM-1","issued":{"date-parts":[["2009"]]},"publisher":"Comisión Nacional para el Conocimiento y Uso de la Biodiversidad. México","publisher-place":"D.F.","title":"Capital natural de México. Síntesis: conocimiento actual, evaluación y perspectiva de sustentabilidad","type":"book"},"uris":["http://www.mendeley.com/documents/?uuid=46fd6ed6-43e3-4a8b-a391-9b93eeca6a28"]}],"mendeley":{"formattedCitation":"(Sarukhán et al., 2009)","plainTextFormattedCitation":"(Sarukhán et al., 2009)","previouslyFormattedCitation":"(Sarukhán et al., 2009)"},"properties":{"noteIndex":0},"schema":"https://github.com/citation-style-language/schema/raw/master/csl-citation.json"}</w:instrText>
      </w:r>
      <w:r w:rsidR="00C11703">
        <w:rPr>
          <w:rFonts w:ascii="Times New Roman" w:hAnsi="Times New Roman" w:cs="Times New Roman"/>
          <w:szCs w:val="24"/>
          <w:lang w:eastAsia="es-MX"/>
        </w:rPr>
        <w:fldChar w:fldCharType="separate"/>
      </w:r>
      <w:r w:rsidR="00C11703" w:rsidRPr="00C11703">
        <w:rPr>
          <w:rFonts w:ascii="Times New Roman" w:hAnsi="Times New Roman" w:cs="Times New Roman"/>
          <w:noProof/>
          <w:szCs w:val="24"/>
          <w:lang w:eastAsia="es-MX"/>
        </w:rPr>
        <w:t>(Sarukhán et al., 2009)</w:t>
      </w:r>
      <w:r w:rsidR="00C11703">
        <w:rPr>
          <w:rFonts w:ascii="Times New Roman" w:hAnsi="Times New Roman" w:cs="Times New Roman"/>
          <w:szCs w:val="24"/>
          <w:lang w:eastAsia="es-MX"/>
        </w:rPr>
        <w:fldChar w:fldCharType="end"/>
      </w:r>
      <w:r w:rsidR="00364220" w:rsidRPr="00837902">
        <w:rPr>
          <w:rFonts w:ascii="Times New Roman" w:hAnsi="Times New Roman" w:cs="Times New Roman"/>
          <w:szCs w:val="24"/>
          <w:lang w:eastAsia="es-MX"/>
        </w:rPr>
        <w:t xml:space="preserve">, </w:t>
      </w:r>
      <w:r w:rsidR="001A51A0" w:rsidRPr="00837902">
        <w:rPr>
          <w:rFonts w:ascii="Times New Roman" w:hAnsi="Times New Roman" w:cs="Times New Roman"/>
          <w:szCs w:val="24"/>
          <w:lang w:eastAsia="es-MX"/>
        </w:rPr>
        <w:t xml:space="preserve">de las cuales </w:t>
      </w:r>
      <w:r w:rsidR="00EF0A5A" w:rsidRPr="00837902">
        <w:rPr>
          <w:rFonts w:ascii="Times New Roman" w:hAnsi="Times New Roman" w:cs="Times New Roman"/>
          <w:szCs w:val="24"/>
          <w:lang w:eastAsia="es-MX"/>
        </w:rPr>
        <w:t>cerca del</w:t>
      </w:r>
      <w:r w:rsidR="001A51A0" w:rsidRPr="00837902">
        <w:rPr>
          <w:rFonts w:ascii="Times New Roman" w:hAnsi="Times New Roman" w:cs="Times New Roman"/>
          <w:szCs w:val="24"/>
          <w:lang w:eastAsia="es-MX"/>
        </w:rPr>
        <w:t xml:space="preserve"> </w:t>
      </w:r>
      <w:r w:rsidR="00EF0A5A" w:rsidRPr="00837902">
        <w:rPr>
          <w:rFonts w:ascii="Times New Roman" w:hAnsi="Times New Roman" w:cs="Times New Roman"/>
          <w:szCs w:val="24"/>
          <w:lang w:eastAsia="es-MX"/>
        </w:rPr>
        <w:t>5% ha</w:t>
      </w:r>
      <w:r w:rsidR="00A20267" w:rsidRPr="00837902">
        <w:rPr>
          <w:rFonts w:ascii="Times New Roman" w:hAnsi="Times New Roman" w:cs="Times New Roman"/>
          <w:szCs w:val="24"/>
          <w:lang w:eastAsia="es-MX"/>
        </w:rPr>
        <w:t>n</w:t>
      </w:r>
      <w:r w:rsidR="00EF0A5A" w:rsidRPr="00837902">
        <w:rPr>
          <w:rFonts w:ascii="Times New Roman" w:hAnsi="Times New Roman" w:cs="Times New Roman"/>
          <w:szCs w:val="24"/>
          <w:lang w:eastAsia="es-MX"/>
        </w:rPr>
        <w:t xml:space="preserve"> sido </w:t>
      </w:r>
      <w:r w:rsidR="00364220" w:rsidRPr="00837902">
        <w:rPr>
          <w:rFonts w:ascii="Times New Roman" w:hAnsi="Times New Roman" w:cs="Times New Roman"/>
          <w:szCs w:val="24"/>
          <w:lang w:eastAsia="es-MX"/>
        </w:rPr>
        <w:t xml:space="preserve">validados </w:t>
      </w:r>
      <w:r w:rsidR="00EF0A5A" w:rsidRPr="00837902">
        <w:rPr>
          <w:rFonts w:ascii="Times New Roman" w:hAnsi="Times New Roman" w:cs="Times New Roman"/>
        </w:rPr>
        <w:t>sus principios activos</w:t>
      </w:r>
      <w:r w:rsidR="00C11703">
        <w:rPr>
          <w:rFonts w:ascii="Times New Roman" w:hAnsi="Times New Roman" w:cs="Times New Roman"/>
        </w:rPr>
        <w:t xml:space="preserve"> </w:t>
      </w:r>
      <w:r w:rsidR="00C11703">
        <w:rPr>
          <w:rFonts w:ascii="Times New Roman" w:hAnsi="Times New Roman" w:cs="Times New Roman"/>
        </w:rPr>
        <w:fldChar w:fldCharType="begin" w:fldLock="1"/>
      </w:r>
      <w:r w:rsidR="007805C5">
        <w:rPr>
          <w:rFonts w:ascii="Times New Roman" w:hAnsi="Times New Roman" w:cs="Times New Roman"/>
        </w:rPr>
        <w:instrText>ADDIN CSL_CITATION {"citationItems":[{"id":"ITEM-1","itemData":{"author":[{"dropping-particle":"","family":"Ocegueda","given":"S.","non-dropping-particle":"","parse-names":false,"suffix":""},{"dropping-particle":"","family":"Moreno","given":"E.","non-dropping-particle":"","parse-names":false,"suffix":""},{"dropping-particle":"","family":"Koleff","given":"P.","non-dropping-particle":"","parse-names":false,"suffix":""}],"container-title":"BIODIVERSITAS","id":"ITEM-1","issued":{"date-parts":[["2005"]]},"page":"12-15","title":"Plantas utilizadas en la medicina tradicional y su identificación científica","type":"article-journal","volume":"62"},"uris":["http://www.mendeley.com/documents/?uuid=e2c49771-ace5-487c-9c6c-718e350288a8"]},{"id":"ITEM-2","itemData":{"author":[{"dropping-particle":"","family":"Huerta","given":"Carlos","non-dropping-particle":"","parse-names":false,"suffix":""}],"container-title":"BIODIVERSITAS","id":"ITEM-2","issued":{"date-parts":[["1997"]]},"page":"1-7","title":"La herbolaria: mito o realidad","type":"article-journal","volume":"12"},"uris":["http://www.mendeley.com/documents/?uuid=0b6f14b2-7246-4f51-8b80-26994e9489d8"]}],"mendeley":{"formattedCitation":"(Huerta, 1997; Ocegueda, Moreno, &amp; Koleff, 2005)","plainTextFormattedCitation":"(Huerta, 1997; Ocegueda, Moreno, &amp; Koleff, 2005)","previouslyFormattedCitation":"(Huerta, 1997; Ocegueda, Moreno, &amp; Koleff, 2005)"},"properties":{"noteIndex":0},"schema":"https://github.com/citation-style-language/schema/raw/master/csl-citation.json"}</w:instrText>
      </w:r>
      <w:r w:rsidR="00C11703">
        <w:rPr>
          <w:rFonts w:ascii="Times New Roman" w:hAnsi="Times New Roman" w:cs="Times New Roman"/>
        </w:rPr>
        <w:fldChar w:fldCharType="separate"/>
      </w:r>
      <w:r w:rsidR="00D63ED8" w:rsidRPr="00D63ED8">
        <w:rPr>
          <w:rFonts w:ascii="Times New Roman" w:hAnsi="Times New Roman" w:cs="Times New Roman"/>
          <w:noProof/>
        </w:rPr>
        <w:t>(Huerta, 1997; Ocegueda, Moreno, &amp; Koleff, 2005)</w:t>
      </w:r>
      <w:r w:rsidR="00C11703">
        <w:rPr>
          <w:rFonts w:ascii="Times New Roman" w:hAnsi="Times New Roman" w:cs="Times New Roman"/>
        </w:rPr>
        <w:fldChar w:fldCharType="end"/>
      </w:r>
      <w:r w:rsidRPr="00837902">
        <w:rPr>
          <w:rFonts w:ascii="Times New Roman" w:hAnsi="Times New Roman" w:cs="Times New Roman"/>
          <w:szCs w:val="24"/>
          <w:lang w:eastAsia="es-MX"/>
        </w:rPr>
        <w:t xml:space="preserve">. </w:t>
      </w:r>
      <w:r w:rsidR="00364220" w:rsidRPr="00837902">
        <w:rPr>
          <w:rFonts w:ascii="Times New Roman" w:hAnsi="Times New Roman" w:cs="Times New Roman"/>
          <w:szCs w:val="24"/>
          <w:lang w:eastAsia="es-MX"/>
        </w:rPr>
        <w:t>Este alto</w:t>
      </w:r>
      <w:r w:rsidRPr="00837902">
        <w:rPr>
          <w:rFonts w:ascii="Times New Roman" w:hAnsi="Times New Roman" w:cs="Times New Roman"/>
          <w:szCs w:val="24"/>
          <w:lang w:eastAsia="es-MX"/>
        </w:rPr>
        <w:t xml:space="preserve"> </w:t>
      </w:r>
      <w:r w:rsidR="00364220" w:rsidRPr="00837902">
        <w:rPr>
          <w:rFonts w:ascii="Times New Roman" w:hAnsi="Times New Roman" w:cs="Times New Roman"/>
          <w:szCs w:val="24"/>
          <w:lang w:eastAsia="es-MX"/>
        </w:rPr>
        <w:t xml:space="preserve">empleo se debe a varios factores: 1) a la </w:t>
      </w:r>
      <w:r w:rsidRPr="00837902">
        <w:rPr>
          <w:rFonts w:ascii="Times New Roman" w:hAnsi="Times New Roman" w:cs="Times New Roman"/>
          <w:szCs w:val="24"/>
          <w:lang w:eastAsia="es-MX"/>
        </w:rPr>
        <w:t xml:space="preserve">considerable riqueza florística prevaleciente </w:t>
      </w:r>
      <w:r w:rsidR="00944A8F" w:rsidRPr="00837902">
        <w:rPr>
          <w:rFonts w:ascii="Times New Roman" w:hAnsi="Times New Roman" w:cs="Times New Roman"/>
          <w:szCs w:val="24"/>
          <w:lang w:eastAsia="es-MX"/>
        </w:rPr>
        <w:t xml:space="preserve">en nuestro país </w:t>
      </w:r>
      <w:r w:rsidR="00C11703">
        <w:rPr>
          <w:rFonts w:ascii="Times New Roman" w:hAnsi="Times New Roman" w:cs="Times New Roman"/>
          <w:szCs w:val="24"/>
          <w:lang w:eastAsia="es-MX"/>
        </w:rPr>
        <w:fldChar w:fldCharType="begin" w:fldLock="1"/>
      </w:r>
      <w:r w:rsidR="00631779">
        <w:rPr>
          <w:rFonts w:ascii="Times New Roman" w:hAnsi="Times New Roman" w:cs="Times New Roman"/>
          <w:szCs w:val="24"/>
          <w:lang w:eastAsia="es-MX"/>
        </w:rPr>
        <w:instrText>ADDIN CSL_CITATION {"citationItems":[{"id":"ITEM-1","itemData":{"author":[{"dropping-particle":"","family":"Villaseñor","given":"J. L.","non-dropping-particle":"","parse-names":false,"suffix":""}],"container-title":"Boletín de la Sociedad Botánica de México","id":"ITEM-1","issue":"2","issued":{"date-parts":[["2004"]]},"page":"105-135","title":"Los géneros de plantas vasculares de la flora de México","type":"article-journal","volume":"75"},"uris":["http://www.mendeley.com/documents/?uuid=42e3ca54-bdb4-49c7-b70e-edb298187df1"]},{"id":"ITEM-2","itemData":{"DOI":"10.1016/j.rmb.2016.06.017","author":[{"dropping-particle":"","family":"Villaseñor","given":"J. L.","non-dropping-particle":"","parse-names":false,"suffix":""}],"container-title":"Revista Mexicana de Biodiversidad","id":"ITEM-2","issue":"3","issued":{"date-parts":[["2016"]]},"page":"559-902","title":"Checklist of the vascular plants of Mexico","type":"article-journal","volume":"87"},"uris":["http://www.mendeley.com/documents/?uuid=be054082-51f3-46e5-a916-911e0c212487"]}],"mendeley":{"formattedCitation":"(Villaseñor, 2004, 2016)","plainTextFormattedCitation":"(Villaseñor, 2004, 2016)","previouslyFormattedCitation":"(Villaseñor, 2004, 2016)"},"properties":{"noteIndex":0},"schema":"https://github.com/citation-style-language/schema/raw/master/csl-citation.json"}</w:instrText>
      </w:r>
      <w:r w:rsidR="00C11703">
        <w:rPr>
          <w:rFonts w:ascii="Times New Roman" w:hAnsi="Times New Roman" w:cs="Times New Roman"/>
          <w:szCs w:val="24"/>
          <w:lang w:eastAsia="es-MX"/>
        </w:rPr>
        <w:fldChar w:fldCharType="separate"/>
      </w:r>
      <w:r w:rsidR="00C11703" w:rsidRPr="00C11703">
        <w:rPr>
          <w:rFonts w:ascii="Times New Roman" w:hAnsi="Times New Roman" w:cs="Times New Roman"/>
          <w:noProof/>
          <w:szCs w:val="24"/>
          <w:lang w:eastAsia="es-MX"/>
        </w:rPr>
        <w:t>(Villaseñor, 2004, 2016)</w:t>
      </w:r>
      <w:r w:rsidR="00C11703">
        <w:rPr>
          <w:rFonts w:ascii="Times New Roman" w:hAnsi="Times New Roman" w:cs="Times New Roman"/>
          <w:szCs w:val="24"/>
          <w:lang w:eastAsia="es-MX"/>
        </w:rPr>
        <w:fldChar w:fldCharType="end"/>
      </w:r>
      <w:r w:rsidRPr="00837902">
        <w:rPr>
          <w:rFonts w:ascii="Times New Roman" w:hAnsi="Times New Roman" w:cs="Times New Roman"/>
          <w:szCs w:val="24"/>
          <w:lang w:eastAsia="es-MX"/>
        </w:rPr>
        <w:t xml:space="preserve">, </w:t>
      </w:r>
      <w:r w:rsidR="00295206" w:rsidRPr="00837902">
        <w:rPr>
          <w:rFonts w:ascii="Times New Roman" w:hAnsi="Times New Roman" w:cs="Times New Roman"/>
          <w:szCs w:val="24"/>
          <w:lang w:eastAsia="es-MX"/>
        </w:rPr>
        <w:t>2)</w:t>
      </w:r>
      <w:r w:rsidR="00364220" w:rsidRPr="00837902">
        <w:rPr>
          <w:rFonts w:ascii="Times New Roman" w:hAnsi="Times New Roman" w:cs="Times New Roman"/>
          <w:szCs w:val="24"/>
          <w:lang w:eastAsia="es-MX"/>
        </w:rPr>
        <w:t xml:space="preserve"> </w:t>
      </w:r>
      <w:r w:rsidRPr="00837902">
        <w:rPr>
          <w:rFonts w:ascii="Times New Roman" w:hAnsi="Times New Roman" w:cs="Times New Roman"/>
          <w:szCs w:val="24"/>
          <w:lang w:eastAsia="es-MX"/>
        </w:rPr>
        <w:t>a</w:t>
      </w:r>
      <w:r w:rsidR="00364220" w:rsidRPr="00837902">
        <w:rPr>
          <w:rFonts w:ascii="Times New Roman" w:hAnsi="Times New Roman" w:cs="Times New Roman"/>
          <w:szCs w:val="24"/>
          <w:lang w:eastAsia="es-MX"/>
        </w:rPr>
        <w:t xml:space="preserve">l elevado número de grupos indígenas presentes, contribuyendo cada uno con su cultura, creencias y ritos </w:t>
      </w:r>
      <w:r w:rsidR="00631779">
        <w:rPr>
          <w:rFonts w:ascii="Times New Roman" w:hAnsi="Times New Roman" w:cs="Times New Roman"/>
          <w:szCs w:val="24"/>
          <w:lang w:eastAsia="es-MX"/>
        </w:rPr>
        <w:fldChar w:fldCharType="begin" w:fldLock="1"/>
      </w:r>
      <w:r w:rsidR="00631779">
        <w:rPr>
          <w:rFonts w:ascii="Times New Roman" w:hAnsi="Times New Roman" w:cs="Times New Roman"/>
          <w:szCs w:val="24"/>
          <w:lang w:eastAsia="es-MX"/>
        </w:rPr>
        <w:instrText>ADDIN CSL_CITATION {"citationItems":[{"id":"ITEM-1","itemData":{"author":[{"dropping-particle":"","family":"Ávila","given":"B. A.","non-dropping-particle":"de","parse-names":false,"suffix":""}],"container-title":"Capital Natural de México. Síntesis: conocimiento actual, evaluación y perspectiva de sustentabilidad","id":"ITEM-1","issued":{"date-parts":[["2009"]]},"page":"497-556","publisher":"Comisión Nacional para el Conocimiento yUso de la Biodiversidad","publisher-place":"D. F.","title":"La diversidad lingüística y el conocimiento etnobiológico. En: Cuarta parte Diversidad cultural y domesticación de la biodiversidad","type":"chapter"},"uris":["http://www.mendeley.com/documents/?uuid=da7c1f0f-634b-4e9e-92a3-3ba629cf7ba1"]},{"id":"ITEM-2","itemData":{"author":[{"dropping-particle":"","family":"INALI","given":"","non-dropping-particle":"","parse-names":false,"suffix":""}],"edition":"1ª","id":"ITEM-2","issued":{"date-parts":[["2009"]]},"publisher":"Instituto Nacional de Lenguas Indígenas","publisher-place":"D.F.","title":"Catálogo de las lenguas indígenas nacionales. Variantes lingüísticas de México con sus denominaciones y referencias geoestadísticas","type":"book"},"uris":["http://www.mendeley.com/documents/?uuid=05b3b5d6-3f22-4c9b-80c4-18955795eb4f"]}],"mendeley":{"formattedCitation":"(de Ávila, 2009; INALI, 2009)","plainTextFormattedCitation":"(de Ávila, 2009; INALI, 2009)","previouslyFormattedCitation":"(de Ávila, 2009; INALI, 2009)"},"properties":{"noteIndex":0},"schema":"https://github.com/citation-style-language/schema/raw/master/csl-citation.json"}</w:instrText>
      </w:r>
      <w:r w:rsidR="00631779">
        <w:rPr>
          <w:rFonts w:ascii="Times New Roman" w:hAnsi="Times New Roman" w:cs="Times New Roman"/>
          <w:szCs w:val="24"/>
          <w:lang w:eastAsia="es-MX"/>
        </w:rPr>
        <w:fldChar w:fldCharType="separate"/>
      </w:r>
      <w:r w:rsidR="00631779" w:rsidRPr="00631779">
        <w:rPr>
          <w:rFonts w:ascii="Times New Roman" w:hAnsi="Times New Roman" w:cs="Times New Roman"/>
          <w:noProof/>
          <w:szCs w:val="24"/>
          <w:lang w:eastAsia="es-MX"/>
        </w:rPr>
        <w:t>(de Ávila, 2009; INALI, 2009)</w:t>
      </w:r>
      <w:r w:rsidR="00631779">
        <w:rPr>
          <w:rFonts w:ascii="Times New Roman" w:hAnsi="Times New Roman" w:cs="Times New Roman"/>
          <w:szCs w:val="24"/>
          <w:lang w:eastAsia="es-MX"/>
        </w:rPr>
        <w:fldChar w:fldCharType="end"/>
      </w:r>
      <w:r w:rsidRPr="00837902">
        <w:rPr>
          <w:rFonts w:ascii="Times New Roman" w:hAnsi="Times New Roman" w:cs="Times New Roman"/>
          <w:szCs w:val="24"/>
          <w:lang w:eastAsia="es-MX"/>
        </w:rPr>
        <w:t xml:space="preserve"> y</w:t>
      </w:r>
      <w:r w:rsidR="009B6C54" w:rsidRPr="00837902">
        <w:rPr>
          <w:rFonts w:ascii="Times New Roman" w:hAnsi="Times New Roman" w:cs="Times New Roman"/>
          <w:szCs w:val="24"/>
          <w:lang w:eastAsia="es-MX"/>
        </w:rPr>
        <w:t xml:space="preserve"> </w:t>
      </w:r>
      <w:r w:rsidR="004D6DD1" w:rsidRPr="00837902">
        <w:rPr>
          <w:rFonts w:ascii="Times New Roman" w:hAnsi="Times New Roman" w:cs="Times New Roman"/>
          <w:szCs w:val="24"/>
          <w:lang w:eastAsia="es-MX"/>
        </w:rPr>
        <w:t xml:space="preserve">3) </w:t>
      </w:r>
      <w:r w:rsidRPr="00837902">
        <w:rPr>
          <w:rFonts w:ascii="Times New Roman" w:hAnsi="Times New Roman" w:cs="Times New Roman"/>
          <w:szCs w:val="24"/>
          <w:lang w:eastAsia="es-MX"/>
        </w:rPr>
        <w:t>al mestizaje producto de la conquis</w:t>
      </w:r>
      <w:r w:rsidR="00631779">
        <w:rPr>
          <w:rFonts w:ascii="Times New Roman" w:hAnsi="Times New Roman" w:cs="Times New Roman"/>
          <w:szCs w:val="24"/>
          <w:lang w:eastAsia="es-MX"/>
        </w:rPr>
        <w:t xml:space="preserve">ta y la esclavitud </w:t>
      </w:r>
      <w:r w:rsidR="00631779">
        <w:rPr>
          <w:rFonts w:ascii="Times New Roman" w:hAnsi="Times New Roman" w:cs="Times New Roman"/>
          <w:szCs w:val="24"/>
          <w:lang w:eastAsia="es-MX"/>
        </w:rPr>
        <w:fldChar w:fldCharType="begin" w:fldLock="1"/>
      </w:r>
      <w:r w:rsidR="00631779">
        <w:rPr>
          <w:rFonts w:ascii="Times New Roman" w:hAnsi="Times New Roman" w:cs="Times New Roman"/>
          <w:szCs w:val="24"/>
          <w:lang w:eastAsia="es-MX"/>
        </w:rPr>
        <w:instrText>ADDIN CSL_CITATION {"citationItems":[{"id":"ITEM-1","itemData":{"author":[{"dropping-particle":"","family":"Juárez Guzmán.","given":"L. E.","non-dropping-particle":"","parse-names":false,"suffix":""}],"container-title":"Ciencias","id":"ITEM-1","issued":{"date-parts":[["2013"]]},"page":"70-78","title":"La etnobiología en México una disciplina incompleta","type":"article-journal","volume":"111-112"},"uris":["http://www.mendeley.com/documents/?uuid=47bc52bd-8929-4790-95aa-85e173449c2a"]}],"mendeley":{"formattedCitation":"(Juárez Guzmán., 2013)","plainTextFormattedCitation":"(Juárez Guzmán., 2013)","previouslyFormattedCitation":"(Juárez Guzmán., 2013)"},"properties":{"noteIndex":0},"schema":"https://github.com/citation-style-language/schema/raw/master/csl-citation.json"}</w:instrText>
      </w:r>
      <w:r w:rsidR="00631779">
        <w:rPr>
          <w:rFonts w:ascii="Times New Roman" w:hAnsi="Times New Roman" w:cs="Times New Roman"/>
          <w:szCs w:val="24"/>
          <w:lang w:eastAsia="es-MX"/>
        </w:rPr>
        <w:fldChar w:fldCharType="separate"/>
      </w:r>
      <w:r w:rsidR="00631779" w:rsidRPr="00631779">
        <w:rPr>
          <w:rFonts w:ascii="Times New Roman" w:hAnsi="Times New Roman" w:cs="Times New Roman"/>
          <w:noProof/>
          <w:szCs w:val="24"/>
          <w:lang w:eastAsia="es-MX"/>
        </w:rPr>
        <w:t>(Juárez Guzmán., 2013)</w:t>
      </w:r>
      <w:r w:rsidR="00631779">
        <w:rPr>
          <w:rFonts w:ascii="Times New Roman" w:hAnsi="Times New Roman" w:cs="Times New Roman"/>
          <w:szCs w:val="24"/>
          <w:lang w:eastAsia="es-MX"/>
        </w:rPr>
        <w:fldChar w:fldCharType="end"/>
      </w:r>
      <w:r w:rsidRPr="00837902">
        <w:rPr>
          <w:rFonts w:ascii="Times New Roman" w:hAnsi="Times New Roman" w:cs="Times New Roman"/>
          <w:szCs w:val="24"/>
          <w:lang w:eastAsia="es-MX"/>
        </w:rPr>
        <w:t xml:space="preserve">.   </w:t>
      </w:r>
    </w:p>
    <w:p w14:paraId="2CC9743E" w14:textId="3FC47E4F" w:rsidR="00622D14" w:rsidRPr="00837902" w:rsidRDefault="00C865B6" w:rsidP="00622D14">
      <w:pPr>
        <w:pStyle w:val="Textoindependiente"/>
        <w:spacing w:line="480" w:lineRule="auto"/>
        <w:ind w:firstLine="0"/>
        <w:rPr>
          <w:rFonts w:ascii="Times New Roman" w:hAnsi="Times New Roman" w:cs="Times New Roman"/>
          <w:szCs w:val="24"/>
          <w:lang w:eastAsia="es-MX"/>
        </w:rPr>
      </w:pPr>
      <w:r w:rsidRPr="00837902">
        <w:rPr>
          <w:rFonts w:ascii="Times New Roman" w:hAnsi="Times New Roman" w:cs="Times New Roman"/>
          <w:szCs w:val="24"/>
          <w:lang w:eastAsia="es-MX"/>
        </w:rPr>
        <w:lastRenderedPageBreak/>
        <w:t>Durante el 2017 l</w:t>
      </w:r>
      <w:r w:rsidR="00622D14" w:rsidRPr="00837902">
        <w:rPr>
          <w:rFonts w:ascii="Times New Roman" w:hAnsi="Times New Roman" w:cs="Times New Roman"/>
          <w:szCs w:val="24"/>
          <w:lang w:eastAsia="es-MX"/>
        </w:rPr>
        <w:t xml:space="preserve">as infecciones respiratorias agudas (IRA) </w:t>
      </w:r>
      <w:r w:rsidRPr="00837902">
        <w:rPr>
          <w:rFonts w:ascii="Times New Roman" w:hAnsi="Times New Roman" w:cs="Times New Roman"/>
          <w:szCs w:val="24"/>
          <w:lang w:eastAsia="es-MX"/>
        </w:rPr>
        <w:t xml:space="preserve">fueron </w:t>
      </w:r>
      <w:r w:rsidR="00622D14" w:rsidRPr="00837902">
        <w:rPr>
          <w:rFonts w:ascii="Times New Roman" w:hAnsi="Times New Roman" w:cs="Times New Roman"/>
          <w:szCs w:val="24"/>
          <w:lang w:eastAsia="es-MX"/>
        </w:rPr>
        <w:t>la</w:t>
      </w:r>
      <w:r w:rsidR="00631779">
        <w:rPr>
          <w:rFonts w:ascii="Times New Roman" w:hAnsi="Times New Roman" w:cs="Times New Roman"/>
          <w:szCs w:val="24"/>
          <w:lang w:eastAsia="es-MX"/>
        </w:rPr>
        <w:t xml:space="preserve"> causa número uno de morbilidad </w:t>
      </w:r>
      <w:r w:rsidR="00631779">
        <w:rPr>
          <w:rFonts w:ascii="Times New Roman" w:hAnsi="Times New Roman" w:cs="Times New Roman"/>
          <w:szCs w:val="24"/>
          <w:lang w:eastAsia="es-MX"/>
        </w:rPr>
        <w:fldChar w:fldCharType="begin" w:fldLock="1"/>
      </w:r>
      <w:r w:rsidR="00631779">
        <w:rPr>
          <w:rFonts w:ascii="Times New Roman" w:hAnsi="Times New Roman" w:cs="Times New Roman"/>
          <w:szCs w:val="24"/>
          <w:lang w:eastAsia="es-MX"/>
        </w:rPr>
        <w:instrText>ADDIN CSL_CITATION {"citationItems":[{"id":"ITEM-1","itemData":{"URL":"http://www.epidemiologia.salud.gob.mx/anuario/html/morbilidad_nacional.html ","author":[{"dropping-particle":"","family":"Secretaría de salud","given":"","non-dropping-particle":"","parse-names":false,"suffix":""}],"id":"ITEM-1","issued":{"date-parts":[["0"]]},"title":"Anuario de Morbilidad 1984-2017","type":"webpage"},"uris":["http://www.mendeley.com/documents/?uuid=cc9fedbc-ba32-465a-913e-9e387c7569f1"]}],"mendeley":{"formattedCitation":"(Secretaría de salud, n.d.)","plainTextFormattedCitation":"(Secretaría de salud, n.d.)","previouslyFormattedCitation":"(Secretaría de salud, n.d.)"},"properties":{"noteIndex":0},"schema":"https://github.com/citation-style-language/schema/raw/master/csl-citation.json"}</w:instrText>
      </w:r>
      <w:r w:rsidR="00631779">
        <w:rPr>
          <w:rFonts w:ascii="Times New Roman" w:hAnsi="Times New Roman" w:cs="Times New Roman"/>
          <w:szCs w:val="24"/>
          <w:lang w:eastAsia="es-MX"/>
        </w:rPr>
        <w:fldChar w:fldCharType="separate"/>
      </w:r>
      <w:r w:rsidR="00631779" w:rsidRPr="00631779">
        <w:rPr>
          <w:rFonts w:ascii="Times New Roman" w:hAnsi="Times New Roman" w:cs="Times New Roman"/>
          <w:noProof/>
          <w:szCs w:val="24"/>
          <w:lang w:eastAsia="es-MX"/>
        </w:rPr>
        <w:t>(Secretaría de salud, n.d.)</w:t>
      </w:r>
      <w:r w:rsidR="00631779">
        <w:rPr>
          <w:rFonts w:ascii="Times New Roman" w:hAnsi="Times New Roman" w:cs="Times New Roman"/>
          <w:szCs w:val="24"/>
          <w:lang w:eastAsia="es-MX"/>
        </w:rPr>
        <w:fldChar w:fldCharType="end"/>
      </w:r>
      <w:r w:rsidR="00A84E17" w:rsidRPr="00837902">
        <w:rPr>
          <w:rFonts w:ascii="Times New Roman" w:hAnsi="Times New Roman" w:cs="Times New Roman"/>
          <w:szCs w:val="24"/>
          <w:lang w:eastAsia="es-MX"/>
        </w:rPr>
        <w:t xml:space="preserve"> en México</w:t>
      </w:r>
      <w:r w:rsidR="00622D14" w:rsidRPr="00837902">
        <w:rPr>
          <w:rFonts w:ascii="Times New Roman" w:hAnsi="Times New Roman" w:cs="Times New Roman"/>
          <w:szCs w:val="24"/>
          <w:lang w:eastAsia="es-MX"/>
        </w:rPr>
        <w:t xml:space="preserve">. Para </w:t>
      </w:r>
      <w:r w:rsidR="00D05678" w:rsidRPr="00837902">
        <w:rPr>
          <w:rFonts w:ascii="Times New Roman" w:hAnsi="Times New Roman" w:cs="Times New Roman"/>
          <w:szCs w:val="24"/>
          <w:lang w:eastAsia="es-MX"/>
        </w:rPr>
        <w:t xml:space="preserve">el estado de </w:t>
      </w:r>
      <w:r w:rsidR="00622D14" w:rsidRPr="00837902">
        <w:rPr>
          <w:rFonts w:ascii="Times New Roman" w:hAnsi="Times New Roman" w:cs="Times New Roman"/>
          <w:szCs w:val="24"/>
          <w:lang w:eastAsia="es-MX"/>
        </w:rPr>
        <w:t>Querétaro las IRA y las enfermedades respirat</w:t>
      </w:r>
      <w:r w:rsidR="00D05678" w:rsidRPr="00837902">
        <w:rPr>
          <w:rFonts w:ascii="Times New Roman" w:hAnsi="Times New Roman" w:cs="Times New Roman"/>
          <w:szCs w:val="24"/>
          <w:lang w:eastAsia="es-MX"/>
        </w:rPr>
        <w:t>orias crónicas (ERC) representaron</w:t>
      </w:r>
      <w:r w:rsidR="00622D14" w:rsidRPr="00837902">
        <w:rPr>
          <w:rFonts w:ascii="Times New Roman" w:hAnsi="Times New Roman" w:cs="Times New Roman"/>
          <w:szCs w:val="24"/>
          <w:lang w:eastAsia="es-MX"/>
        </w:rPr>
        <w:t xml:space="preserve"> la quinta y sexta causa de muerte </w:t>
      </w:r>
      <w:r w:rsidR="00D05678" w:rsidRPr="00837902">
        <w:rPr>
          <w:rFonts w:ascii="Times New Roman" w:hAnsi="Times New Roman" w:cs="Times New Roman"/>
          <w:szCs w:val="24"/>
          <w:lang w:eastAsia="es-MX"/>
        </w:rPr>
        <w:t xml:space="preserve">durante el 2014 </w:t>
      </w:r>
      <w:r w:rsidR="00631779">
        <w:rPr>
          <w:rFonts w:ascii="Times New Roman" w:hAnsi="Times New Roman" w:cs="Times New Roman"/>
          <w:szCs w:val="24"/>
          <w:lang w:eastAsia="es-MX"/>
        </w:rPr>
        <w:fldChar w:fldCharType="begin" w:fldLock="1"/>
      </w:r>
      <w:r w:rsidR="00631779">
        <w:rPr>
          <w:rFonts w:ascii="Times New Roman" w:hAnsi="Times New Roman" w:cs="Times New Roman"/>
          <w:szCs w:val="24"/>
          <w:lang w:eastAsia="es-MX"/>
        </w:rPr>
        <w:instrText>ADDIN CSL_CITATION {"citationItems":[{"id":"ITEM-1","itemData":{"author":[{"dropping-particle":"","family":"Secretaría de salud","given":"","non-dropping-particle":"","parse-names":false,"suffix":""}],"id":"ITEM-1","issued":{"date-parts":[["2015"]]},"publisher":"Secretaría de Salud","publisher-place":"D.F.","title":"Informe sobre la salud de los mexicanos 2015, Diagnóstico general de la salud poblacional","type":"book"},"uris":["http://www.mendeley.com/documents/?uuid=ebb237ac-8481-4e7b-8977-243f845dba2d"]}],"mendeley":{"formattedCitation":"(Secretaría de salud, 2015)","plainTextFormattedCitation":"(Secretaría de salud, 2015)","previouslyFormattedCitation":"(Secretaría de salud, 2015)"},"properties":{"noteIndex":0},"schema":"https://github.com/citation-style-language/schema/raw/master/csl-citation.json"}</w:instrText>
      </w:r>
      <w:r w:rsidR="00631779">
        <w:rPr>
          <w:rFonts w:ascii="Times New Roman" w:hAnsi="Times New Roman" w:cs="Times New Roman"/>
          <w:szCs w:val="24"/>
          <w:lang w:eastAsia="es-MX"/>
        </w:rPr>
        <w:fldChar w:fldCharType="separate"/>
      </w:r>
      <w:r w:rsidR="00631779" w:rsidRPr="00631779">
        <w:rPr>
          <w:rFonts w:ascii="Times New Roman" w:hAnsi="Times New Roman" w:cs="Times New Roman"/>
          <w:noProof/>
          <w:szCs w:val="24"/>
          <w:lang w:eastAsia="es-MX"/>
        </w:rPr>
        <w:t>(Secretaría de salud, 2015)</w:t>
      </w:r>
      <w:r w:rsidR="00631779">
        <w:rPr>
          <w:rFonts w:ascii="Times New Roman" w:hAnsi="Times New Roman" w:cs="Times New Roman"/>
          <w:szCs w:val="24"/>
          <w:lang w:eastAsia="es-MX"/>
        </w:rPr>
        <w:fldChar w:fldCharType="end"/>
      </w:r>
      <w:r w:rsidR="00622D14" w:rsidRPr="00837902">
        <w:rPr>
          <w:rFonts w:ascii="Times New Roman" w:hAnsi="Times New Roman" w:cs="Times New Roman"/>
          <w:szCs w:val="24"/>
          <w:lang w:eastAsia="es-MX"/>
        </w:rPr>
        <w:t>. Se estima que alrededor de 100 especies son usadas para tratar padecimientos respiratorios en diversas localidades de México</w:t>
      </w:r>
      <w:r w:rsidR="00631779">
        <w:rPr>
          <w:rFonts w:ascii="Times New Roman" w:hAnsi="Times New Roman" w:cs="Times New Roman"/>
          <w:szCs w:val="24"/>
          <w:lang w:eastAsia="es-MX"/>
        </w:rPr>
        <w:t xml:space="preserve"> </w:t>
      </w:r>
      <w:r w:rsidR="00631779">
        <w:rPr>
          <w:rFonts w:ascii="Times New Roman" w:hAnsi="Times New Roman" w:cs="Times New Roman"/>
          <w:szCs w:val="24"/>
          <w:lang w:eastAsia="es-MX"/>
        </w:rPr>
        <w:fldChar w:fldCharType="begin" w:fldLock="1"/>
      </w:r>
      <w:r w:rsidR="00631779">
        <w:rPr>
          <w:rFonts w:ascii="Times New Roman" w:hAnsi="Times New Roman" w:cs="Times New Roman"/>
          <w:szCs w:val="24"/>
          <w:lang w:eastAsia="es-MX"/>
        </w:rPr>
        <w:instrText>ADDIN CSL_CITATION {"citationItems":[{"id":"ITEM-1","itemData":{"author":[{"dropping-particle":"","family":"Waizel","given":"B. J.","non-dropping-particle":"","parse-names":false,"suffix":""},{"dropping-particle":"","family":"Waizel","given":"H. S","non-dropping-particle":"","parse-names":false,"suffix":""}],"container-title":"Anales de Otorrinolaringología","id":"ITEM-1","issue":"4","issued":{"date-parts":[["2005"]]},"page":"76-87","title":"Algunas plantas utilizadas popularmente en el tratamiento de enfermedades respiratorias. Parte I","type":"article-journal","volume":"50"},"uris":["http://www.mendeley.com/documents/?uuid=b8a769b0-4a1b-4143-a09f-d84dfc6e376f"]},{"id":"ITEM-2","itemData":{"author":[{"dropping-particle":"","family":"Waizel","given":"B. J.","non-dropping-particle":"","parse-names":false,"suffix":""},{"dropping-particle":"","family":"Waizel","given":"H. S","non-dropping-particle":"","parse-names":false,"suffix":""}],"container-title":"Anales de Otorrinolaringología","id":"ITEM-2","issue":"4","issued":{"date-parts":[["2009"]]},"page":"145-171","title":"Algunas plantas utilizadas en México para el tratamiento del asma","type":"article-journal","volume":"54"},"uris":["http://www.mendeley.com/documents/?uuid=8be19f15-95e9-4d12-b402-48a136b52eaa"]},{"id":"ITEM-3","itemData":{"author":[{"dropping-particle":"","family":"Sánchez","given":"N.","non-dropping-particle":"","parse-names":false,"suffix":""},{"dropping-particle":"","family":"Ishiki","given":"M.","non-dropping-particle":"","parse-names":false,"suffix":""}],"container-title":"Etnobiología","id":"ITEM-3","issue":"1","issued":{"date-parts":[["2010"]]},"page":"11-30","title":"Las plantas empleadas para el tratamiento de las infecciones respiratorias en los Altos de Chiapas (México)","type":"article-journal","volume":"8"},"uris":["http://www.mendeley.com/documents/?uuid=fd9eddb4-294d-4881-ab6f-f37c325a5e2c"]},{"id":"ITEM-4","itemData":{"DOI":"10.21829/abm114.2016.1102","author":[{"dropping-particle":"","family":"Sotero García","given":"A. I","non-dropping-particle":"","parse-names":false,"suffix":""},{"dropping-particle":"","family":"Gheno Heredia","given":"Y.A.","non-dropping-particle":"","parse-names":false,"suffix":""},{"dropping-particle":"","family":"Martínez Campos","given":"R.","non-dropping-particle":"","parse-names":false,"suffix":""},{"dropping-particle":"","family":"Arteaga Reyes","given":"T.T.","non-dropping-particle":"","parse-names":false,"suffix":""}],"container-title":"Acta Botánica de México","id":"ITEM-4","issued":{"date-parts":[["2016"]]},"page":"51-68","title":"Plantas medicinales usadas paras las afecciones respiratorias en Loma alta, Nevado de Toluca, México","type":"article-journal","volume":"114"},"uris":["http://www.mendeley.com/documents/?uuid=a12d19f5-7580-41da-aadc-9315d17b5c18"]}],"mendeley":{"formattedCitation":"(Sánchez &amp; Ishiki, 2010; Sotero García, Gheno Heredia, Martínez Campos, &amp; Arteaga Reyes, 2016; Waizel &amp; Waizel, 2005, 2009)","plainTextFormattedCitation":"(Sánchez &amp; Ishiki, 2010; Sotero García, Gheno Heredia, Martínez Campos, &amp; Arteaga Reyes, 2016; Waizel &amp; Waizel, 2005, 2009)","previouslyFormattedCitation":"(Sánchez &amp; Ishiki, 2010; Sotero García, Gheno Heredia, Martínez Campos, &amp; Arteaga Reyes, 2016; Waizel &amp; Waizel, 2005, 2009)"},"properties":{"noteIndex":0},"schema":"https://github.com/citation-style-language/schema/raw/master/csl-citation.json"}</w:instrText>
      </w:r>
      <w:r w:rsidR="00631779">
        <w:rPr>
          <w:rFonts w:ascii="Times New Roman" w:hAnsi="Times New Roman" w:cs="Times New Roman"/>
          <w:szCs w:val="24"/>
          <w:lang w:eastAsia="es-MX"/>
        </w:rPr>
        <w:fldChar w:fldCharType="separate"/>
      </w:r>
      <w:r w:rsidR="00631779" w:rsidRPr="00631779">
        <w:rPr>
          <w:rFonts w:ascii="Times New Roman" w:hAnsi="Times New Roman" w:cs="Times New Roman"/>
          <w:noProof/>
          <w:szCs w:val="24"/>
          <w:lang w:eastAsia="es-MX"/>
        </w:rPr>
        <w:t>(Sánchez &amp; Ishiki, 2010; Sotero García, Gheno Heredia, Martínez Campos, &amp; Arteaga Reyes, 2016; Waizel &amp; Waizel, 2005, 2009)</w:t>
      </w:r>
      <w:r w:rsidR="00631779">
        <w:rPr>
          <w:rFonts w:ascii="Times New Roman" w:hAnsi="Times New Roman" w:cs="Times New Roman"/>
          <w:szCs w:val="24"/>
          <w:lang w:eastAsia="es-MX"/>
        </w:rPr>
        <w:fldChar w:fldCharType="end"/>
      </w:r>
      <w:r w:rsidR="00E32EED" w:rsidRPr="00837902">
        <w:rPr>
          <w:rFonts w:ascii="Times New Roman" w:hAnsi="Times New Roman" w:cs="Times New Roman"/>
          <w:szCs w:val="24"/>
          <w:lang w:eastAsia="es-MX"/>
        </w:rPr>
        <w:t xml:space="preserve">, para Querétaro </w:t>
      </w:r>
      <w:r w:rsidR="00622D14" w:rsidRPr="00837902">
        <w:rPr>
          <w:rFonts w:ascii="Times New Roman" w:hAnsi="Times New Roman" w:cs="Times New Roman"/>
          <w:szCs w:val="24"/>
          <w:lang w:eastAsia="es-MX"/>
        </w:rPr>
        <w:t xml:space="preserve">son utilizadas 64 </w:t>
      </w:r>
      <w:r w:rsidR="00D05678" w:rsidRPr="00837902">
        <w:rPr>
          <w:rFonts w:ascii="Times New Roman" w:hAnsi="Times New Roman" w:cs="Times New Roman"/>
          <w:szCs w:val="24"/>
          <w:lang w:eastAsia="es-MX"/>
        </w:rPr>
        <w:t xml:space="preserve">especies </w:t>
      </w:r>
      <w:r w:rsidR="00631779">
        <w:rPr>
          <w:rFonts w:ascii="Times New Roman" w:hAnsi="Times New Roman" w:cs="Times New Roman"/>
          <w:szCs w:val="24"/>
          <w:lang w:eastAsia="es-MX"/>
        </w:rPr>
        <w:fldChar w:fldCharType="begin" w:fldLock="1"/>
      </w:r>
      <w:r w:rsidR="00F31AF6">
        <w:rPr>
          <w:rFonts w:ascii="Times New Roman" w:hAnsi="Times New Roman" w:cs="Times New Roman"/>
          <w:szCs w:val="24"/>
          <w:lang w:eastAsia="es-MX"/>
        </w:rPr>
        <w:instrText>ADDIN CSL_CITATION {"citationItems":[{"id":"ITEM-1","itemData":{"author":[{"dropping-particle":"","family":"Cabrera Luna","given":"José Alejandro","non-dropping-particle":"","parse-names":false,"suffix":""}],"id":"ITEM-1","issued":{"date-parts":[["2015"]]},"publisher":"Universidad Autónoma de Querétaro","title":"Plantas medicinales del estado de Querétaro, México; con base a ejemplares de herbario","type":"thesis"},"uris":["http://www.mendeley.com/documents/?uuid=dc243356-0b7e-49da-b427-f9a1a76608db"]}],"mendeley":{"formattedCitation":"(Cabrera Luna, 2015)","plainTextFormattedCitation":"(Cabrera Luna, 2015)","previouslyFormattedCitation":"(Cabrera Luna, 2015)"},"properties":{"noteIndex":0},"schema":"https://github.com/citation-style-language/schema/raw/master/csl-citation.json"}</w:instrText>
      </w:r>
      <w:r w:rsidR="00631779">
        <w:rPr>
          <w:rFonts w:ascii="Times New Roman" w:hAnsi="Times New Roman" w:cs="Times New Roman"/>
          <w:szCs w:val="24"/>
          <w:lang w:eastAsia="es-MX"/>
        </w:rPr>
        <w:fldChar w:fldCharType="separate"/>
      </w:r>
      <w:r w:rsidR="00631779" w:rsidRPr="00631779">
        <w:rPr>
          <w:rFonts w:ascii="Times New Roman" w:hAnsi="Times New Roman" w:cs="Times New Roman"/>
          <w:noProof/>
          <w:szCs w:val="24"/>
          <w:lang w:eastAsia="es-MX"/>
        </w:rPr>
        <w:t>(Cabrera Luna, 2015)</w:t>
      </w:r>
      <w:r w:rsidR="00631779">
        <w:rPr>
          <w:rFonts w:ascii="Times New Roman" w:hAnsi="Times New Roman" w:cs="Times New Roman"/>
          <w:szCs w:val="24"/>
          <w:lang w:eastAsia="es-MX"/>
        </w:rPr>
        <w:fldChar w:fldCharType="end"/>
      </w:r>
      <w:r w:rsidR="00622D14" w:rsidRPr="00837902">
        <w:rPr>
          <w:rFonts w:ascii="Times New Roman" w:hAnsi="Times New Roman" w:cs="Times New Roman"/>
          <w:szCs w:val="24"/>
          <w:lang w:eastAsia="es-MX"/>
        </w:rPr>
        <w:t>.</w:t>
      </w:r>
      <w:r w:rsidR="002754A6" w:rsidRPr="00837902">
        <w:rPr>
          <w:rFonts w:ascii="Times New Roman" w:hAnsi="Times New Roman" w:cs="Times New Roman"/>
          <w:szCs w:val="24"/>
          <w:lang w:eastAsia="es-MX"/>
        </w:rPr>
        <w:t xml:space="preserve"> </w:t>
      </w:r>
    </w:p>
    <w:p w14:paraId="2A4B609C" w14:textId="2857B77A" w:rsidR="00622D14" w:rsidRPr="00837902" w:rsidRDefault="00622D14" w:rsidP="00F707D7">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El presente trabajo tiene como objetivo inventariar las especies de plantas medicinales comercializadas </w:t>
      </w:r>
      <w:r w:rsidR="00A15CA7" w:rsidRPr="00837902">
        <w:rPr>
          <w:rFonts w:ascii="Times New Roman" w:eastAsia="Times New Roman" w:hAnsi="Times New Roman" w:cs="Times New Roman"/>
          <w:sz w:val="24"/>
          <w:szCs w:val="24"/>
          <w:lang w:val="es-ES"/>
        </w:rPr>
        <w:t>para el tratamiento de afecciones</w:t>
      </w:r>
      <w:r w:rsidRPr="00837902">
        <w:rPr>
          <w:rFonts w:ascii="Times New Roman" w:eastAsia="Times New Roman" w:hAnsi="Times New Roman" w:cs="Times New Roman"/>
          <w:sz w:val="24"/>
          <w:szCs w:val="24"/>
          <w:lang w:val="es-ES"/>
        </w:rPr>
        <w:t xml:space="preserve"> respiratori</w:t>
      </w:r>
      <w:r w:rsidR="00A15CA7" w:rsidRPr="00837902">
        <w:rPr>
          <w:rFonts w:ascii="Times New Roman" w:eastAsia="Times New Roman" w:hAnsi="Times New Roman" w:cs="Times New Roman"/>
          <w:sz w:val="24"/>
          <w:szCs w:val="24"/>
          <w:lang w:val="es-ES"/>
        </w:rPr>
        <w:t>a</w:t>
      </w:r>
      <w:r w:rsidRPr="00837902">
        <w:rPr>
          <w:rFonts w:ascii="Times New Roman" w:eastAsia="Times New Roman" w:hAnsi="Times New Roman" w:cs="Times New Roman"/>
          <w:sz w:val="24"/>
          <w:szCs w:val="24"/>
          <w:lang w:val="es-ES"/>
        </w:rPr>
        <w:t>s en tres mercados de la ciudad de Santiago de Querétaro, Querétaro México</w:t>
      </w:r>
      <w:r w:rsidR="00DC7F35" w:rsidRPr="00837902">
        <w:rPr>
          <w:rFonts w:ascii="Times New Roman" w:eastAsia="Times New Roman" w:hAnsi="Times New Roman" w:cs="Times New Roman"/>
          <w:sz w:val="24"/>
          <w:szCs w:val="24"/>
          <w:lang w:val="es-ES"/>
        </w:rPr>
        <w:t xml:space="preserve">. Así como analizar las frecuencias de </w:t>
      </w:r>
      <w:r w:rsidR="007052D7" w:rsidRPr="00837902">
        <w:rPr>
          <w:rFonts w:ascii="Times New Roman" w:eastAsia="Times New Roman" w:hAnsi="Times New Roman" w:cs="Times New Roman"/>
          <w:sz w:val="24"/>
          <w:szCs w:val="24"/>
          <w:lang w:val="es-ES"/>
        </w:rPr>
        <w:t xml:space="preserve">especies nativas e introducidas, número de especies por </w:t>
      </w:r>
      <w:r w:rsidR="00DC7F35" w:rsidRPr="00837902">
        <w:rPr>
          <w:rFonts w:ascii="Times New Roman" w:eastAsia="Times New Roman" w:hAnsi="Times New Roman" w:cs="Times New Roman"/>
          <w:sz w:val="24"/>
          <w:szCs w:val="24"/>
          <w:lang w:val="es-ES"/>
        </w:rPr>
        <w:t xml:space="preserve">padecimientos, </w:t>
      </w:r>
      <w:r w:rsidR="007052D7" w:rsidRPr="00837902">
        <w:rPr>
          <w:rFonts w:ascii="Times New Roman" w:eastAsia="Times New Roman" w:hAnsi="Times New Roman" w:cs="Times New Roman"/>
          <w:sz w:val="24"/>
          <w:szCs w:val="24"/>
          <w:lang w:val="es-ES"/>
        </w:rPr>
        <w:t xml:space="preserve">por </w:t>
      </w:r>
      <w:r w:rsidRPr="00837902">
        <w:rPr>
          <w:rFonts w:ascii="Times New Roman" w:eastAsia="Times New Roman" w:hAnsi="Times New Roman" w:cs="Times New Roman"/>
          <w:sz w:val="24"/>
          <w:szCs w:val="24"/>
          <w:lang w:val="es-ES"/>
        </w:rPr>
        <w:t>estructura</w:t>
      </w:r>
      <w:r w:rsidR="00DC7F35" w:rsidRPr="00837902">
        <w:rPr>
          <w:rFonts w:ascii="Times New Roman" w:eastAsia="Times New Roman" w:hAnsi="Times New Roman" w:cs="Times New Roman"/>
          <w:sz w:val="24"/>
          <w:szCs w:val="24"/>
          <w:lang w:val="es-ES"/>
        </w:rPr>
        <w:t xml:space="preserve"> vegetal</w:t>
      </w:r>
      <w:r w:rsidR="00360F95" w:rsidRPr="00837902">
        <w:rPr>
          <w:rFonts w:ascii="Times New Roman" w:eastAsia="Times New Roman" w:hAnsi="Times New Roman" w:cs="Times New Roman"/>
          <w:sz w:val="24"/>
          <w:szCs w:val="24"/>
          <w:lang w:val="es-ES"/>
        </w:rPr>
        <w:t xml:space="preserve"> usada</w:t>
      </w:r>
      <w:r w:rsidRPr="00837902">
        <w:rPr>
          <w:rFonts w:ascii="Times New Roman" w:eastAsia="Times New Roman" w:hAnsi="Times New Roman" w:cs="Times New Roman"/>
          <w:sz w:val="24"/>
          <w:szCs w:val="24"/>
          <w:lang w:val="es-ES"/>
        </w:rPr>
        <w:t xml:space="preserve">, </w:t>
      </w:r>
      <w:r w:rsidR="007052D7" w:rsidRPr="00837902">
        <w:rPr>
          <w:rFonts w:ascii="Times New Roman" w:eastAsia="Times New Roman" w:hAnsi="Times New Roman" w:cs="Times New Roman"/>
          <w:sz w:val="24"/>
          <w:szCs w:val="24"/>
          <w:lang w:val="es-ES"/>
        </w:rPr>
        <w:t xml:space="preserve">vías de administración, </w:t>
      </w:r>
      <w:r w:rsidRPr="00837902">
        <w:rPr>
          <w:rFonts w:ascii="Times New Roman" w:eastAsia="Times New Roman" w:hAnsi="Times New Roman" w:cs="Times New Roman"/>
          <w:sz w:val="24"/>
          <w:szCs w:val="24"/>
          <w:lang w:val="es-ES"/>
        </w:rPr>
        <w:t>forma</w:t>
      </w:r>
      <w:r w:rsidR="00DC7F35" w:rsidRPr="00837902">
        <w:rPr>
          <w:rFonts w:ascii="Times New Roman" w:eastAsia="Times New Roman" w:hAnsi="Times New Roman" w:cs="Times New Roman"/>
          <w:sz w:val="24"/>
          <w:szCs w:val="24"/>
          <w:lang w:val="es-ES"/>
        </w:rPr>
        <w:t>s</w:t>
      </w:r>
      <w:r w:rsidRPr="00837902">
        <w:rPr>
          <w:rFonts w:ascii="Times New Roman" w:eastAsia="Times New Roman" w:hAnsi="Times New Roman" w:cs="Times New Roman"/>
          <w:sz w:val="24"/>
          <w:szCs w:val="24"/>
          <w:lang w:val="es-ES"/>
        </w:rPr>
        <w:t xml:space="preserve"> de preparació</w:t>
      </w:r>
      <w:r w:rsidR="00DC7F35" w:rsidRPr="00837902">
        <w:rPr>
          <w:rFonts w:ascii="Times New Roman" w:eastAsia="Times New Roman" w:hAnsi="Times New Roman" w:cs="Times New Roman"/>
          <w:sz w:val="24"/>
          <w:szCs w:val="24"/>
          <w:lang w:val="es-ES"/>
        </w:rPr>
        <w:t>n</w:t>
      </w:r>
      <w:r w:rsidR="007052D7" w:rsidRPr="00837902">
        <w:rPr>
          <w:rFonts w:ascii="Times New Roman" w:eastAsia="Times New Roman" w:hAnsi="Times New Roman" w:cs="Times New Roman"/>
          <w:sz w:val="24"/>
          <w:szCs w:val="24"/>
          <w:lang w:val="es-ES"/>
        </w:rPr>
        <w:t xml:space="preserve"> y el índice de valor de uso por especie</w:t>
      </w:r>
      <w:r w:rsidR="00DC7F35" w:rsidRPr="00837902">
        <w:rPr>
          <w:rFonts w:ascii="Times New Roman" w:eastAsia="Times New Roman" w:hAnsi="Times New Roman" w:cs="Times New Roman"/>
          <w:sz w:val="24"/>
          <w:szCs w:val="24"/>
          <w:lang w:val="es-ES"/>
        </w:rPr>
        <w:t>.</w:t>
      </w:r>
    </w:p>
    <w:p w14:paraId="11424180" w14:textId="28C5FC77" w:rsidR="00E94CF1" w:rsidRPr="00837902" w:rsidRDefault="00AC78BF" w:rsidP="00622D14">
      <w:pPr>
        <w:pStyle w:val="Normal1"/>
        <w:spacing w:line="480" w:lineRule="auto"/>
        <w:jc w:val="center"/>
        <w:rPr>
          <w:rFonts w:ascii="Times New Roman" w:eastAsia="Times New Roman" w:hAnsi="Times New Roman" w:cs="Times New Roman"/>
          <w:b/>
          <w:sz w:val="32"/>
          <w:szCs w:val="32"/>
          <w:lang w:val="es-ES"/>
        </w:rPr>
      </w:pPr>
      <w:r w:rsidRPr="00837902">
        <w:rPr>
          <w:rFonts w:ascii="Times New Roman" w:eastAsia="Times New Roman" w:hAnsi="Times New Roman" w:cs="Times New Roman"/>
          <w:b/>
          <w:sz w:val="32"/>
          <w:szCs w:val="32"/>
          <w:lang w:val="es-ES"/>
        </w:rPr>
        <w:t>Materiales y Métodos</w:t>
      </w:r>
    </w:p>
    <w:p w14:paraId="35D77F6D" w14:textId="77777777" w:rsidR="00E94CF1" w:rsidRPr="00837902" w:rsidRDefault="00E94CF1" w:rsidP="00AC78BF">
      <w:pPr>
        <w:pStyle w:val="Normal1"/>
        <w:spacing w:line="480" w:lineRule="auto"/>
        <w:jc w:val="center"/>
        <w:rPr>
          <w:rFonts w:ascii="Times New Roman" w:eastAsia="Times New Roman" w:hAnsi="Times New Roman" w:cs="Times New Roman"/>
          <w:b/>
          <w:sz w:val="28"/>
          <w:szCs w:val="28"/>
          <w:lang w:val="es-ES"/>
        </w:rPr>
      </w:pPr>
      <w:r w:rsidRPr="00837902">
        <w:rPr>
          <w:rFonts w:ascii="Times New Roman" w:eastAsia="Times New Roman" w:hAnsi="Times New Roman" w:cs="Times New Roman"/>
          <w:b/>
          <w:sz w:val="28"/>
          <w:szCs w:val="28"/>
          <w:lang w:val="es-ES"/>
        </w:rPr>
        <w:t>Área de estudio</w:t>
      </w:r>
    </w:p>
    <w:p w14:paraId="27404DB8" w14:textId="19F50E96" w:rsidR="00E94CF1" w:rsidRPr="00837902" w:rsidRDefault="00E94CF1" w:rsidP="00E4023B">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El estado de Querétaro se localiza en el centro de México, al sur de la Altiplanicie Mexicana dentro de la región conocida como B</w:t>
      </w:r>
      <w:r w:rsidR="00F03706" w:rsidRPr="00837902">
        <w:rPr>
          <w:rFonts w:ascii="Times New Roman" w:eastAsia="Times New Roman" w:hAnsi="Times New Roman" w:cs="Times New Roman"/>
          <w:sz w:val="24"/>
          <w:szCs w:val="24"/>
          <w:lang w:val="es-ES"/>
        </w:rPr>
        <w:t xml:space="preserve">ajío. Sus coordenadas extremas son: </w:t>
      </w:r>
      <w:r w:rsidR="002F437B" w:rsidRPr="00837902">
        <w:rPr>
          <w:rFonts w:ascii="Times New Roman" w:eastAsia="Times New Roman" w:hAnsi="Times New Roman" w:cs="Times New Roman"/>
          <w:sz w:val="24"/>
          <w:szCs w:val="24"/>
          <w:lang w:val="es-ES"/>
        </w:rPr>
        <w:t>al norte 21° 40’, al s</w:t>
      </w:r>
      <w:r w:rsidR="00F03706" w:rsidRPr="00837902">
        <w:rPr>
          <w:rFonts w:ascii="Times New Roman" w:eastAsia="Times New Roman" w:hAnsi="Times New Roman" w:cs="Times New Roman"/>
          <w:sz w:val="24"/>
          <w:szCs w:val="24"/>
          <w:lang w:val="es-ES"/>
        </w:rPr>
        <w:t xml:space="preserve">ur </w:t>
      </w:r>
      <w:r w:rsidRPr="00837902">
        <w:rPr>
          <w:rFonts w:ascii="Times New Roman" w:eastAsia="Times New Roman" w:hAnsi="Times New Roman" w:cs="Times New Roman"/>
          <w:sz w:val="24"/>
          <w:szCs w:val="24"/>
          <w:lang w:val="es-ES"/>
        </w:rPr>
        <w:t>20° 01’</w:t>
      </w:r>
      <w:r w:rsidR="002F437B" w:rsidRPr="00837902">
        <w:rPr>
          <w:rFonts w:ascii="Times New Roman" w:eastAsia="Times New Roman" w:hAnsi="Times New Roman" w:cs="Times New Roman"/>
          <w:sz w:val="24"/>
          <w:szCs w:val="24"/>
          <w:lang w:val="es-ES"/>
        </w:rPr>
        <w:t>, al e</w:t>
      </w:r>
      <w:r w:rsidR="00F03706" w:rsidRPr="00837902">
        <w:rPr>
          <w:rFonts w:ascii="Times New Roman" w:eastAsia="Times New Roman" w:hAnsi="Times New Roman" w:cs="Times New Roman"/>
          <w:sz w:val="24"/>
          <w:szCs w:val="24"/>
          <w:lang w:val="es-ES"/>
        </w:rPr>
        <w:t>ste</w:t>
      </w:r>
      <w:r w:rsidRPr="00837902">
        <w:rPr>
          <w:rFonts w:ascii="Times New Roman" w:eastAsia="Times New Roman" w:hAnsi="Times New Roman" w:cs="Times New Roman"/>
          <w:sz w:val="24"/>
          <w:szCs w:val="24"/>
          <w:lang w:val="es-ES"/>
        </w:rPr>
        <w:t xml:space="preserve"> </w:t>
      </w:r>
      <w:r w:rsidR="00F03706" w:rsidRPr="00837902">
        <w:rPr>
          <w:rFonts w:ascii="Times New Roman" w:eastAsia="Times New Roman" w:hAnsi="Times New Roman" w:cs="Times New Roman"/>
          <w:sz w:val="24"/>
          <w:szCs w:val="24"/>
          <w:lang w:val="es-ES"/>
        </w:rPr>
        <w:t>99° 03’ y</w:t>
      </w:r>
      <w:r w:rsidRPr="00837902">
        <w:rPr>
          <w:rFonts w:ascii="Times New Roman" w:eastAsia="Times New Roman" w:hAnsi="Times New Roman" w:cs="Times New Roman"/>
          <w:sz w:val="24"/>
          <w:szCs w:val="24"/>
          <w:lang w:val="es-ES"/>
        </w:rPr>
        <w:t xml:space="preserve"> </w:t>
      </w:r>
      <w:r w:rsidR="002F437B" w:rsidRPr="00837902">
        <w:rPr>
          <w:rFonts w:ascii="Times New Roman" w:eastAsia="Times New Roman" w:hAnsi="Times New Roman" w:cs="Times New Roman"/>
          <w:sz w:val="24"/>
          <w:szCs w:val="24"/>
          <w:lang w:val="es-ES"/>
        </w:rPr>
        <w:t>al o</w:t>
      </w:r>
      <w:r w:rsidR="00F03706" w:rsidRPr="00837902">
        <w:rPr>
          <w:rFonts w:ascii="Times New Roman" w:eastAsia="Times New Roman" w:hAnsi="Times New Roman" w:cs="Times New Roman"/>
          <w:sz w:val="24"/>
          <w:szCs w:val="24"/>
          <w:lang w:val="es-ES"/>
        </w:rPr>
        <w:t>este 100° 35’</w:t>
      </w:r>
      <w:r w:rsidRPr="00837902">
        <w:rPr>
          <w:rFonts w:ascii="Times New Roman" w:eastAsia="Times New Roman" w:hAnsi="Times New Roman" w:cs="Times New Roman"/>
          <w:sz w:val="24"/>
          <w:szCs w:val="24"/>
          <w:lang w:val="es-ES"/>
        </w:rPr>
        <w:t>. Limita al norte con el est</w:t>
      </w:r>
      <w:r w:rsidR="00695F8B" w:rsidRPr="00837902">
        <w:rPr>
          <w:rFonts w:ascii="Times New Roman" w:eastAsia="Times New Roman" w:hAnsi="Times New Roman" w:cs="Times New Roman"/>
          <w:sz w:val="24"/>
          <w:szCs w:val="24"/>
          <w:lang w:val="es-ES"/>
        </w:rPr>
        <w:t xml:space="preserve">ado de San Luis Potosí, </w:t>
      </w:r>
      <w:r w:rsidR="002F437B" w:rsidRPr="00837902">
        <w:rPr>
          <w:rFonts w:ascii="Times New Roman" w:eastAsia="Times New Roman" w:hAnsi="Times New Roman" w:cs="Times New Roman"/>
          <w:sz w:val="24"/>
          <w:szCs w:val="24"/>
          <w:lang w:val="es-ES"/>
        </w:rPr>
        <w:t xml:space="preserve">al sur con los estados de México, </w:t>
      </w:r>
      <w:r w:rsidR="00695F8B" w:rsidRPr="00837902">
        <w:rPr>
          <w:rFonts w:ascii="Times New Roman" w:eastAsia="Times New Roman" w:hAnsi="Times New Roman" w:cs="Times New Roman"/>
          <w:sz w:val="24"/>
          <w:szCs w:val="24"/>
          <w:lang w:val="es-ES"/>
        </w:rPr>
        <w:t xml:space="preserve">al este </w:t>
      </w:r>
      <w:r w:rsidR="00104368" w:rsidRPr="00837902">
        <w:rPr>
          <w:rFonts w:ascii="Times New Roman" w:eastAsia="Times New Roman" w:hAnsi="Times New Roman" w:cs="Times New Roman"/>
          <w:sz w:val="24"/>
          <w:szCs w:val="24"/>
          <w:lang w:val="es-ES"/>
        </w:rPr>
        <w:t>con el estado de Hidalgo</w:t>
      </w:r>
      <w:r w:rsidRPr="00837902">
        <w:rPr>
          <w:rFonts w:ascii="Times New Roman" w:eastAsia="Times New Roman" w:hAnsi="Times New Roman" w:cs="Times New Roman"/>
          <w:sz w:val="24"/>
          <w:szCs w:val="24"/>
          <w:lang w:val="es-ES"/>
        </w:rPr>
        <w:t xml:space="preserve"> y Michoacán</w:t>
      </w:r>
      <w:r w:rsidR="00104368" w:rsidRPr="00837902">
        <w:rPr>
          <w:rFonts w:ascii="Times New Roman" w:eastAsia="Times New Roman" w:hAnsi="Times New Roman" w:cs="Times New Roman"/>
          <w:sz w:val="24"/>
          <w:szCs w:val="24"/>
          <w:lang w:val="es-ES"/>
        </w:rPr>
        <w:t>,</w:t>
      </w:r>
      <w:r w:rsidRPr="00837902">
        <w:rPr>
          <w:rFonts w:ascii="Times New Roman" w:eastAsia="Times New Roman" w:hAnsi="Times New Roman" w:cs="Times New Roman"/>
          <w:sz w:val="24"/>
          <w:szCs w:val="24"/>
          <w:lang w:val="es-ES"/>
        </w:rPr>
        <w:t xml:space="preserve"> y al oeste c</w:t>
      </w:r>
      <w:r w:rsidR="00A10C75" w:rsidRPr="00837902">
        <w:rPr>
          <w:rFonts w:ascii="Times New Roman" w:eastAsia="Times New Roman" w:hAnsi="Times New Roman" w:cs="Times New Roman"/>
          <w:sz w:val="24"/>
          <w:szCs w:val="24"/>
          <w:lang w:val="es-ES"/>
        </w:rPr>
        <w:t>on el estado de Guanajuato (Figura</w:t>
      </w:r>
      <w:r w:rsidR="00894232" w:rsidRPr="00837902">
        <w:rPr>
          <w:rFonts w:ascii="Times New Roman" w:eastAsia="Times New Roman" w:hAnsi="Times New Roman" w:cs="Times New Roman"/>
          <w:sz w:val="24"/>
          <w:szCs w:val="24"/>
          <w:lang w:val="es-ES"/>
        </w:rPr>
        <w:t xml:space="preserve"> 1). Tiene una superficie de 11 </w:t>
      </w:r>
      <w:r w:rsidRPr="00837902">
        <w:rPr>
          <w:rFonts w:ascii="Times New Roman" w:eastAsia="Times New Roman" w:hAnsi="Times New Roman" w:cs="Times New Roman"/>
          <w:sz w:val="24"/>
          <w:szCs w:val="24"/>
          <w:lang w:val="es-ES"/>
        </w:rPr>
        <w:t xml:space="preserve">769 km2 y está dividido en 18 municipios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{"citationItems":[{"id":"ITEM-1","itemData":{"author":[{"dropping-particle":"","family":"INEGI","given":"","non-dropping-particle":"","parse-names":false,"suffix":""}],"id":"ITEM-1","issued":{"date-parts":[["1986"]]},"publisher":"Instituto Nacional de Estadística, Geografía e Informática","publisher-place":"Aguascalientes","title":"Síntesis geográfica, nomenclator y anexo cartográfico del Estado de Querétaro","type":"book"},"uris":["http://www.mendeley.com/documents/?uuid=7aa06ba6-51d7-4ed8-8104-21d95b8770e2"]}],"mendeley":{"formattedCitation":"(INEGI, 1986)","plainTextFormattedCitation":"(INEGI, 1986)","previouslyFormattedCitation":"(INEGI, 1986)"},"properties":{"noteIndex":0},"schema":"https://github.com/citation-style-language/schema/raw/master/csl-citation.json"}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sidRPr="00F31AF6">
        <w:rPr>
          <w:rFonts w:ascii="Times New Roman" w:eastAsia="Times New Roman" w:hAnsi="Times New Roman" w:cs="Times New Roman"/>
          <w:noProof/>
          <w:sz w:val="24"/>
          <w:szCs w:val="24"/>
          <w:lang w:val="es-ES"/>
        </w:rPr>
        <w:t>(INEGI, 1986)</w:t>
      </w:r>
      <w:r w:rsidR="00F31AF6">
        <w:rPr>
          <w:rFonts w:ascii="Times New Roman" w:eastAsia="Times New Roman" w:hAnsi="Times New Roman" w:cs="Times New Roman"/>
          <w:sz w:val="24"/>
          <w:szCs w:val="24"/>
          <w:lang w:val="es-ES"/>
        </w:rPr>
        <w:fldChar w:fldCharType="end"/>
      </w:r>
      <w:r w:rsidR="005A14BB" w:rsidRPr="00837902">
        <w:rPr>
          <w:rFonts w:ascii="Times New Roman" w:eastAsia="Times New Roman" w:hAnsi="Times New Roman" w:cs="Times New Roman"/>
          <w:sz w:val="24"/>
          <w:szCs w:val="24"/>
          <w:lang w:val="es-ES"/>
        </w:rPr>
        <w:t>.</w:t>
      </w:r>
      <w:r w:rsidRPr="00837902">
        <w:rPr>
          <w:rFonts w:ascii="Times New Roman" w:eastAsia="Times New Roman" w:hAnsi="Times New Roman" w:cs="Times New Roman"/>
          <w:sz w:val="24"/>
          <w:szCs w:val="24"/>
          <w:lang w:val="es-ES"/>
        </w:rPr>
        <w:t xml:space="preserve"> Querétaro ocupa el lugar 22 a nivel nacional por tener una población de 2</w:t>
      </w:r>
      <w:r w:rsidR="00894232" w:rsidRPr="00837902">
        <w:rPr>
          <w:rFonts w:ascii="Times New Roman" w:eastAsia="Times New Roman" w:hAnsi="Times New Roman" w:cs="Times New Roman"/>
          <w:sz w:val="24"/>
          <w:szCs w:val="24"/>
          <w:lang w:val="es-ES"/>
        </w:rPr>
        <w:t xml:space="preserve"> 038 </w:t>
      </w:r>
      <w:r w:rsidRPr="00837902">
        <w:rPr>
          <w:rFonts w:ascii="Times New Roman" w:eastAsia="Times New Roman" w:hAnsi="Times New Roman" w:cs="Times New Roman"/>
          <w:sz w:val="24"/>
          <w:szCs w:val="24"/>
          <w:lang w:val="es-ES"/>
        </w:rPr>
        <w:t xml:space="preserve">372 </w:t>
      </w:r>
      <w:r w:rsidR="00894232" w:rsidRPr="00837902">
        <w:rPr>
          <w:rFonts w:ascii="Times New Roman" w:eastAsia="Times New Roman" w:hAnsi="Times New Roman" w:cs="Times New Roman"/>
          <w:sz w:val="24"/>
          <w:szCs w:val="24"/>
          <w:lang w:val="es-ES"/>
        </w:rPr>
        <w:t xml:space="preserve">habitantes, de los cuales 1 044 </w:t>
      </w:r>
      <w:r w:rsidRPr="00837902">
        <w:rPr>
          <w:rFonts w:ascii="Times New Roman" w:eastAsia="Times New Roman" w:hAnsi="Times New Roman" w:cs="Times New Roman"/>
          <w:sz w:val="24"/>
          <w:szCs w:val="24"/>
          <w:lang w:val="es-ES"/>
        </w:rPr>
        <w:t>936 (51</w:t>
      </w:r>
      <w:r w:rsidR="00894232" w:rsidRPr="00837902">
        <w:rPr>
          <w:rFonts w:ascii="Times New Roman" w:eastAsia="Times New Roman" w:hAnsi="Times New Roman" w:cs="Times New Roman"/>
          <w:sz w:val="24"/>
          <w:szCs w:val="24"/>
          <w:lang w:val="es-ES"/>
        </w:rPr>
        <w:t xml:space="preserve">.3%) son mujeres y 993 </w:t>
      </w:r>
      <w:r w:rsidR="00695F8B" w:rsidRPr="00837902">
        <w:rPr>
          <w:rFonts w:ascii="Times New Roman" w:eastAsia="Times New Roman" w:hAnsi="Times New Roman" w:cs="Times New Roman"/>
          <w:sz w:val="24"/>
          <w:szCs w:val="24"/>
          <w:lang w:val="es-ES"/>
        </w:rPr>
        <w:t>436 (48.</w:t>
      </w:r>
      <w:r w:rsidRPr="00837902">
        <w:rPr>
          <w:rFonts w:ascii="Times New Roman" w:eastAsia="Times New Roman" w:hAnsi="Times New Roman" w:cs="Times New Roman"/>
          <w:sz w:val="24"/>
          <w:szCs w:val="24"/>
          <w:lang w:val="es-ES"/>
        </w:rPr>
        <w:t xml:space="preserve">7%) </w:t>
      </w:r>
      <w:r w:rsidR="00E57464" w:rsidRPr="00837902">
        <w:rPr>
          <w:rFonts w:ascii="Times New Roman" w:eastAsia="Times New Roman" w:hAnsi="Times New Roman" w:cs="Times New Roman"/>
          <w:sz w:val="24"/>
          <w:szCs w:val="24"/>
          <w:lang w:val="es-ES"/>
        </w:rPr>
        <w:t xml:space="preserve">son </w:t>
      </w:r>
      <w:r w:rsidRPr="00837902">
        <w:rPr>
          <w:rFonts w:ascii="Times New Roman" w:eastAsia="Times New Roman" w:hAnsi="Times New Roman" w:cs="Times New Roman"/>
          <w:sz w:val="24"/>
          <w:szCs w:val="24"/>
          <w:lang w:val="es-ES"/>
        </w:rPr>
        <w:t xml:space="preserve">hombres. El área donde se desarrolló la presente investigación fue en la ciudad de Santiago de Querétaro, siendo </w:t>
      </w:r>
      <w:r w:rsidR="00500D9B" w:rsidRPr="00837902">
        <w:rPr>
          <w:rFonts w:ascii="Times New Roman" w:eastAsia="Times New Roman" w:hAnsi="Times New Roman" w:cs="Times New Roman"/>
          <w:sz w:val="24"/>
          <w:szCs w:val="24"/>
          <w:lang w:val="es-ES"/>
        </w:rPr>
        <w:t xml:space="preserve">la </w:t>
      </w:r>
      <w:r w:rsidRPr="00837902">
        <w:rPr>
          <w:rFonts w:ascii="Times New Roman" w:eastAsia="Times New Roman" w:hAnsi="Times New Roman" w:cs="Times New Roman"/>
          <w:sz w:val="24"/>
          <w:szCs w:val="24"/>
          <w:lang w:val="es-ES"/>
        </w:rPr>
        <w:t>c</w:t>
      </w:r>
      <w:r w:rsidR="00500D9B" w:rsidRPr="00837902">
        <w:rPr>
          <w:rFonts w:ascii="Times New Roman" w:eastAsia="Times New Roman" w:hAnsi="Times New Roman" w:cs="Times New Roman"/>
          <w:sz w:val="24"/>
          <w:szCs w:val="24"/>
          <w:lang w:val="es-ES"/>
        </w:rPr>
        <w:t>apital del estado de Querétaro y con el 43.1% de la población estatal (</w:t>
      </w:r>
      <w:r w:rsidR="00894232" w:rsidRPr="00837902">
        <w:rPr>
          <w:rFonts w:ascii="Times New Roman" w:eastAsia="Times New Roman" w:hAnsi="Times New Roman" w:cs="Times New Roman"/>
          <w:sz w:val="24"/>
          <w:szCs w:val="24"/>
          <w:lang w:val="es-ES"/>
        </w:rPr>
        <w:t xml:space="preserve">878 </w:t>
      </w:r>
      <w:r w:rsidR="00500D9B" w:rsidRPr="00837902">
        <w:rPr>
          <w:rFonts w:ascii="Times New Roman" w:eastAsia="Times New Roman" w:hAnsi="Times New Roman" w:cs="Times New Roman"/>
          <w:sz w:val="24"/>
          <w:szCs w:val="24"/>
          <w:lang w:val="es-ES"/>
        </w:rPr>
        <w:t xml:space="preserve">931 habitantes)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{"citationItems":[{"id":"ITEM-1","itemData":{"author":[{"dropping-particle":"","family":"INEGI","given":"","non-dropping-particle":"","parse-names":false,"suffix":""}],"id":"ITEM-1","issued":{"date-parts":[["2015"]]},"publisher":"Instituto Nacional de Estadística, Geografía e Informática","publisher-place":"Aguascalientes","title":"Principales resultados de la encuesta intercensal 2015 Estados Unidos Mexicanos","type":"book"},"uris":["http://www.mendeley.com/documents/?uuid=434480e2-43c6-427c-b1cd-d58339d746b6"]}],"mendeley":{"formattedCitation":"(INEGI, 2015)","plainTextFormattedCitation":"(INEGI, 2015)","previouslyFormattedCitation":"(INEGI, 2015)"},"properties":{"noteIndex":0},"schema":"https://github.com/citation-style-language/schema/raw/master/csl-citation.json"}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sidRPr="00F31AF6">
        <w:rPr>
          <w:rFonts w:ascii="Times New Roman" w:eastAsia="Times New Roman" w:hAnsi="Times New Roman" w:cs="Times New Roman"/>
          <w:noProof/>
          <w:sz w:val="24"/>
          <w:szCs w:val="24"/>
          <w:lang w:val="es-ES"/>
        </w:rPr>
        <w:t>(INEGI, 2015)</w:t>
      </w:r>
      <w:r w:rsidR="00F31AF6">
        <w:rPr>
          <w:rFonts w:ascii="Times New Roman" w:eastAsia="Times New Roman" w:hAnsi="Times New Roman" w:cs="Times New Roman"/>
          <w:sz w:val="24"/>
          <w:szCs w:val="24"/>
          <w:lang w:val="es-ES"/>
        </w:rPr>
        <w:fldChar w:fldCharType="end"/>
      </w:r>
      <w:r w:rsidRPr="00837902">
        <w:rPr>
          <w:rFonts w:ascii="Times New Roman" w:eastAsia="Times New Roman" w:hAnsi="Times New Roman" w:cs="Times New Roman"/>
          <w:sz w:val="24"/>
          <w:szCs w:val="24"/>
          <w:lang w:val="es-ES"/>
        </w:rPr>
        <w:t>.</w:t>
      </w:r>
    </w:p>
    <w:p w14:paraId="19CC0748" w14:textId="77777777" w:rsidR="0050622A" w:rsidRPr="00837902" w:rsidRDefault="0050622A" w:rsidP="0050622A">
      <w:pPr>
        <w:pStyle w:val="Normal1"/>
        <w:spacing w:line="480" w:lineRule="auto"/>
        <w:jc w:val="center"/>
        <w:rPr>
          <w:rFonts w:ascii="Times New Roman" w:eastAsia="Times New Roman" w:hAnsi="Times New Roman" w:cs="Times New Roman"/>
          <w:b/>
          <w:sz w:val="28"/>
          <w:szCs w:val="28"/>
          <w:lang w:val="es-ES"/>
        </w:rPr>
      </w:pPr>
      <w:r w:rsidRPr="00837902">
        <w:rPr>
          <w:rFonts w:ascii="Times New Roman" w:eastAsia="Times New Roman" w:hAnsi="Times New Roman" w:cs="Times New Roman"/>
          <w:b/>
          <w:sz w:val="28"/>
          <w:szCs w:val="28"/>
          <w:lang w:val="es-ES"/>
        </w:rPr>
        <w:t>Trabajo de campo y gabinete</w:t>
      </w:r>
    </w:p>
    <w:p w14:paraId="43401A64" w14:textId="3736D31D" w:rsidR="0050622A" w:rsidRPr="00837902" w:rsidRDefault="0050622A" w:rsidP="0050622A">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lastRenderedPageBreak/>
        <w:t>Se entrevistaron en el 2016 a 13 vendedores de plantas medicinales establecidos de manera fija en tres mercados de la ciudad de Santiago de Querétaro: seis pertenecientes al mercado General Mariano Escobedo, ubicado en la calle Vicente Guerrero Sur en el centro histórico de la ciudad; seis en el Mercado Josefa Ortiz de Domínguez, llamado popularmente “La Cruz”, con domicilio 15 de Mayo y Damián Carmona, en el centro histórico; y a una persona del único local de plantas medicinales en el</w:t>
      </w:r>
      <w:r w:rsidRPr="00837902">
        <w:rPr>
          <w:rFonts w:ascii="Times New Roman" w:eastAsia="Times New Roman" w:hAnsi="Times New Roman" w:cs="Times New Roman"/>
          <w:color w:val="222222"/>
          <w:sz w:val="24"/>
          <w:szCs w:val="24"/>
          <w:lang w:val="es-ES"/>
        </w:rPr>
        <w:t xml:space="preserve"> </w:t>
      </w:r>
      <w:r w:rsidRPr="00837902">
        <w:rPr>
          <w:rFonts w:ascii="Times New Roman" w:eastAsia="Times New Roman" w:hAnsi="Times New Roman" w:cs="Times New Roman"/>
          <w:sz w:val="24"/>
          <w:szCs w:val="24"/>
          <w:lang w:val="es-ES"/>
        </w:rPr>
        <w:t>Mercado Benito Juár</w:t>
      </w:r>
      <w:r w:rsidR="005B36F8" w:rsidRPr="00837902">
        <w:rPr>
          <w:rFonts w:ascii="Times New Roman" w:eastAsia="Times New Roman" w:hAnsi="Times New Roman" w:cs="Times New Roman"/>
          <w:sz w:val="24"/>
          <w:szCs w:val="24"/>
          <w:lang w:val="es-ES"/>
        </w:rPr>
        <w:t>ez</w:t>
      </w:r>
      <w:r w:rsidR="000E11F9" w:rsidRPr="00837902">
        <w:rPr>
          <w:rFonts w:ascii="Times New Roman" w:eastAsia="Times New Roman" w:hAnsi="Times New Roman" w:cs="Times New Roman"/>
          <w:sz w:val="24"/>
          <w:szCs w:val="24"/>
          <w:lang w:val="es-ES"/>
        </w:rPr>
        <w:t xml:space="preserve"> </w:t>
      </w:r>
      <w:r w:rsidRPr="00837902">
        <w:rPr>
          <w:rFonts w:ascii="Times New Roman" w:eastAsia="Times New Roman" w:hAnsi="Times New Roman" w:cs="Times New Roman"/>
          <w:sz w:val="24"/>
          <w:szCs w:val="24"/>
          <w:lang w:val="es-ES"/>
        </w:rPr>
        <w:t xml:space="preserve"> llamado popularmente “El Tepetate” o “El Tepe”, ubicado en la calle Jiménez colonia Linda Vista. Estos mercados fueron seleccionados de los 11 con los que cuenta la </w:t>
      </w:r>
      <w:r w:rsidR="001B2990" w:rsidRPr="00837902">
        <w:rPr>
          <w:rFonts w:ascii="Times New Roman" w:eastAsia="Times New Roman" w:hAnsi="Times New Roman" w:cs="Times New Roman"/>
          <w:sz w:val="24"/>
          <w:szCs w:val="24"/>
          <w:lang w:val="es-ES"/>
        </w:rPr>
        <w:t xml:space="preserve">ciudad </w:t>
      </w:r>
      <w:r w:rsidRPr="00837902">
        <w:rPr>
          <w:rFonts w:ascii="Times New Roman" w:eastAsia="Times New Roman" w:hAnsi="Times New Roman" w:cs="Times New Roman"/>
          <w:sz w:val="24"/>
          <w:szCs w:val="24"/>
          <w:lang w:val="es-ES"/>
        </w:rPr>
        <w:t>debido a que son los m</w:t>
      </w:r>
      <w:r w:rsidR="00F31AF6">
        <w:rPr>
          <w:rFonts w:ascii="Times New Roman" w:eastAsia="Times New Roman" w:hAnsi="Times New Roman" w:cs="Times New Roman"/>
          <w:sz w:val="24"/>
          <w:szCs w:val="24"/>
          <w:lang w:val="es-ES"/>
        </w:rPr>
        <w:t xml:space="preserve">ercados más antiguos, populares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{"citationItems":[{"id":"ITEM-1","itemData":{"author":[{"dropping-particle":"","family":"Maldonado","given":"G.","non-dropping-particle":"","parse-names":false,"suffix":""}],"id":"ITEM-1","issued":{"date-parts":[["1995"]]},"publisher":"Colegio de Bachilleres de Querétaro","publisher-place":"Querétaro","title":"Breve historía de los mercados de Querétaro","type":"book"},"uris":["http://www.mendeley.com/documents/?uuid=3d6a287c-dda2-4d24-b00d-a063e30a1411"]}],"mendeley":{"formattedCitation":"(Maldonado, 1995)","plainTextFormattedCitation":"(Maldonado, 1995)","previouslyFormattedCitation":"(Maldonado, 1995)"},"properties":{"noteIndex":0},"schema":"https://github.com/citation-style-language/schema/raw/master/csl-citation.json"}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sidRPr="00F31AF6">
        <w:rPr>
          <w:rFonts w:ascii="Times New Roman" w:eastAsia="Times New Roman" w:hAnsi="Times New Roman" w:cs="Times New Roman"/>
          <w:noProof/>
          <w:sz w:val="24"/>
          <w:szCs w:val="24"/>
          <w:lang w:val="es-ES"/>
        </w:rPr>
        <w:t>(Maldonado, 1995)</w:t>
      </w:r>
      <w:r w:rsidR="00F31AF6">
        <w:rPr>
          <w:rFonts w:ascii="Times New Roman" w:eastAsia="Times New Roman" w:hAnsi="Times New Roman" w:cs="Times New Roman"/>
          <w:sz w:val="24"/>
          <w:szCs w:val="24"/>
          <w:lang w:val="es-ES"/>
        </w:rPr>
        <w:fldChar w:fldCharType="end"/>
      </w:r>
      <w:r w:rsidR="001B2990" w:rsidRPr="00837902">
        <w:rPr>
          <w:rFonts w:ascii="Times New Roman" w:eastAsia="Times New Roman" w:hAnsi="Times New Roman" w:cs="Times New Roman"/>
          <w:sz w:val="24"/>
          <w:szCs w:val="24"/>
          <w:lang w:val="es-ES"/>
        </w:rPr>
        <w:t xml:space="preserve"> </w:t>
      </w:r>
      <w:r w:rsidRPr="00837902">
        <w:rPr>
          <w:rFonts w:ascii="Times New Roman" w:eastAsia="Times New Roman" w:hAnsi="Times New Roman" w:cs="Times New Roman"/>
          <w:sz w:val="24"/>
          <w:szCs w:val="24"/>
          <w:lang w:val="es-ES"/>
        </w:rPr>
        <w:t>y los principales centros de comercio de plantas medicinales.</w:t>
      </w:r>
    </w:p>
    <w:p w14:paraId="68F24C81" w14:textId="77777777" w:rsidR="00E94CF1" w:rsidRPr="00837902" w:rsidRDefault="00814C7A" w:rsidP="00BD3937">
      <w:pPr>
        <w:pStyle w:val="Normal1"/>
        <w:spacing w:line="480" w:lineRule="auto"/>
        <w:jc w:val="center"/>
        <w:rPr>
          <w:rFonts w:ascii="Times New Roman" w:eastAsia="Times New Roman" w:hAnsi="Times New Roman" w:cs="Times New Roman"/>
          <w:sz w:val="24"/>
          <w:szCs w:val="24"/>
        </w:rPr>
      </w:pPr>
      <w:r w:rsidRPr="00837902">
        <w:rPr>
          <w:rFonts w:ascii="Times New Roman" w:eastAsia="Times New Roman" w:hAnsi="Times New Roman" w:cs="Times New Roman"/>
          <w:noProof/>
          <w:sz w:val="24"/>
          <w:szCs w:val="24"/>
          <w:lang w:val="es-MX" w:eastAsia="es-MX"/>
        </w:rPr>
        <w:drawing>
          <wp:inline distT="0" distB="0" distL="0" distR="0" wp14:anchorId="6E4A2395" wp14:editId="3BF098C6">
            <wp:extent cx="6028591" cy="4646428"/>
            <wp:effectExtent l="19050" t="19050" r="10795" b="20955"/>
            <wp:docPr id="7" name="Imagen 7" descr="C:\Users\PC44\Downloads\Mapa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44\Downloads\Mapa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8591" cy="4646428"/>
                    </a:xfrm>
                    <a:prstGeom prst="rect">
                      <a:avLst/>
                    </a:prstGeom>
                    <a:noFill/>
                    <a:ln>
                      <a:solidFill>
                        <a:schemeClr val="tx1"/>
                      </a:solidFill>
                    </a:ln>
                  </pic:spPr>
                </pic:pic>
              </a:graphicData>
            </a:graphic>
          </wp:inline>
        </w:drawing>
      </w:r>
    </w:p>
    <w:p w14:paraId="326DE7B3" w14:textId="74AEA98A" w:rsidR="00E94CF1" w:rsidRPr="00837902" w:rsidRDefault="00C028C6" w:rsidP="00CB719C">
      <w:pPr>
        <w:pStyle w:val="Normal1"/>
        <w:spacing w:line="480" w:lineRule="auto"/>
        <w:jc w:val="center"/>
        <w:rPr>
          <w:rFonts w:ascii="Times New Roman" w:eastAsia="Times New Roman" w:hAnsi="Times New Roman" w:cs="Times New Roman"/>
          <w:b/>
          <w:sz w:val="24"/>
          <w:szCs w:val="24"/>
          <w:lang w:val="es-ES"/>
        </w:rPr>
      </w:pPr>
      <w:r w:rsidRPr="00837902">
        <w:rPr>
          <w:rFonts w:ascii="Times New Roman" w:eastAsia="Times New Roman" w:hAnsi="Times New Roman" w:cs="Times New Roman"/>
          <w:b/>
          <w:sz w:val="24"/>
          <w:szCs w:val="24"/>
          <w:lang w:val="es-ES"/>
        </w:rPr>
        <w:t>Figura 1:</w:t>
      </w:r>
      <w:r w:rsidR="00E94CF1" w:rsidRPr="00837902">
        <w:rPr>
          <w:rFonts w:ascii="Times New Roman" w:eastAsia="Times New Roman" w:hAnsi="Times New Roman" w:cs="Times New Roman"/>
          <w:b/>
          <w:sz w:val="24"/>
          <w:szCs w:val="24"/>
          <w:lang w:val="es-ES"/>
        </w:rPr>
        <w:t xml:space="preserve"> </w:t>
      </w:r>
      <w:r w:rsidR="00E94CF1" w:rsidRPr="00837902">
        <w:rPr>
          <w:rFonts w:ascii="Times New Roman" w:eastAsia="Times New Roman" w:hAnsi="Times New Roman" w:cs="Times New Roman"/>
          <w:sz w:val="24"/>
          <w:szCs w:val="24"/>
          <w:lang w:val="es-ES"/>
        </w:rPr>
        <w:t>Área de estudio. (a) Ubicación del Estado de Querétaro en México. (b) Ubicación del municipio de Querétaro en el estado de Querétaro de Arteaga. (c) Ciudad de Santiago de Querétaro</w:t>
      </w:r>
      <w:r w:rsidR="00332AE8" w:rsidRPr="00837902">
        <w:rPr>
          <w:rFonts w:ascii="Times New Roman" w:eastAsia="Times New Roman" w:hAnsi="Times New Roman" w:cs="Times New Roman"/>
          <w:sz w:val="24"/>
          <w:szCs w:val="24"/>
          <w:lang w:val="es-ES"/>
        </w:rPr>
        <w:t xml:space="preserve"> y localización de los mercados</w:t>
      </w:r>
      <w:r w:rsidR="00E94CF1" w:rsidRPr="00837902">
        <w:rPr>
          <w:rFonts w:ascii="Times New Roman" w:eastAsia="Times New Roman" w:hAnsi="Times New Roman" w:cs="Times New Roman"/>
          <w:sz w:val="24"/>
          <w:szCs w:val="24"/>
          <w:lang w:val="es-ES"/>
        </w:rPr>
        <w:t xml:space="preserve"> visitados.</w:t>
      </w:r>
    </w:p>
    <w:p w14:paraId="3EEB89EA" w14:textId="1975D171" w:rsidR="007568B4" w:rsidRPr="00837902" w:rsidRDefault="0079114E" w:rsidP="00E4023B">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lastRenderedPageBreak/>
        <w:t xml:space="preserve">Durante las visitas se aplicaron </w:t>
      </w:r>
      <w:r w:rsidR="00BC1630" w:rsidRPr="00837902">
        <w:rPr>
          <w:rFonts w:ascii="Times New Roman" w:eastAsia="Times New Roman" w:hAnsi="Times New Roman" w:cs="Times New Roman"/>
          <w:sz w:val="24"/>
          <w:szCs w:val="24"/>
          <w:lang w:val="es-ES"/>
        </w:rPr>
        <w:t>entrevistas semiestructuradas</w:t>
      </w:r>
      <w:r w:rsidRPr="00837902">
        <w:rPr>
          <w:rFonts w:ascii="Times New Roman" w:eastAsia="Times New Roman" w:hAnsi="Times New Roman" w:cs="Times New Roman"/>
          <w:sz w:val="24"/>
          <w:szCs w:val="24"/>
          <w:lang w:val="es-ES"/>
        </w:rPr>
        <w:t xml:space="preserve">, dirigiendo la encuesta a conocer información sobre el vendedor y las plantas medicinales utilizadas para curar afecciones </w:t>
      </w:r>
      <w:r w:rsidR="00DF21D9" w:rsidRPr="00837902">
        <w:rPr>
          <w:rFonts w:ascii="Times New Roman" w:eastAsia="Times New Roman" w:hAnsi="Times New Roman" w:cs="Times New Roman"/>
          <w:sz w:val="24"/>
          <w:szCs w:val="24"/>
          <w:lang w:val="es-ES"/>
        </w:rPr>
        <w:t xml:space="preserve">del sistema respiratorio </w:t>
      </w:r>
      <w:r w:rsidR="009D6FF1" w:rsidRPr="00837902">
        <w:rPr>
          <w:rFonts w:ascii="Times New Roman" w:eastAsia="Times New Roman" w:hAnsi="Times New Roman" w:cs="Times New Roman"/>
          <w:sz w:val="24"/>
          <w:szCs w:val="24"/>
          <w:lang w:val="es-ES"/>
        </w:rPr>
        <w:t xml:space="preserve">(Anexo </w:t>
      </w:r>
      <w:r w:rsidRPr="00837902">
        <w:rPr>
          <w:rFonts w:ascii="Times New Roman" w:eastAsia="Times New Roman" w:hAnsi="Times New Roman" w:cs="Times New Roman"/>
          <w:sz w:val="24"/>
          <w:szCs w:val="24"/>
          <w:lang w:val="es-ES"/>
        </w:rPr>
        <w:t>1). Los vendedores fueron s</w:t>
      </w:r>
      <w:r w:rsidR="00560990" w:rsidRPr="00837902">
        <w:rPr>
          <w:rFonts w:ascii="Times New Roman" w:eastAsia="Times New Roman" w:hAnsi="Times New Roman" w:cs="Times New Roman"/>
          <w:sz w:val="24"/>
          <w:szCs w:val="24"/>
          <w:lang w:val="es-ES"/>
        </w:rPr>
        <w:t>eleccionado</w:t>
      </w:r>
      <w:r w:rsidRPr="00837902">
        <w:rPr>
          <w:rFonts w:ascii="Times New Roman" w:eastAsia="Times New Roman" w:hAnsi="Times New Roman" w:cs="Times New Roman"/>
          <w:sz w:val="24"/>
          <w:szCs w:val="24"/>
          <w:lang w:val="es-ES"/>
        </w:rPr>
        <w:t>s</w:t>
      </w:r>
      <w:r w:rsidR="00560990" w:rsidRPr="00837902">
        <w:rPr>
          <w:rFonts w:ascii="Times New Roman" w:eastAsia="Times New Roman" w:hAnsi="Times New Roman" w:cs="Times New Roman"/>
          <w:sz w:val="24"/>
          <w:szCs w:val="24"/>
          <w:lang w:val="es-ES"/>
        </w:rPr>
        <w:t xml:space="preserve"> </w:t>
      </w:r>
      <w:r w:rsidRPr="00837902">
        <w:rPr>
          <w:rFonts w:ascii="Times New Roman" w:eastAsia="Times New Roman" w:hAnsi="Times New Roman" w:cs="Times New Roman"/>
          <w:sz w:val="24"/>
          <w:szCs w:val="24"/>
          <w:lang w:val="es-ES"/>
        </w:rPr>
        <w:t xml:space="preserve">debido </w:t>
      </w:r>
      <w:r w:rsidR="00560990" w:rsidRPr="00837902">
        <w:rPr>
          <w:rFonts w:ascii="Times New Roman" w:eastAsia="Times New Roman" w:hAnsi="Times New Roman" w:cs="Times New Roman"/>
          <w:sz w:val="24"/>
          <w:szCs w:val="24"/>
          <w:lang w:val="es-ES"/>
        </w:rPr>
        <w:t>a su accesibilidad como informantes y en algunos casos se utilizó un informante clave para contactar a otros siguiendo el muestreo de bola de nieve. En todos los casos se solicitó un consentimiento informado para llevar a cabo la entrevista y la toma de material fotográfico.</w:t>
      </w:r>
    </w:p>
    <w:p w14:paraId="4A7764AD" w14:textId="2FCE3C7B" w:rsidR="0057033B" w:rsidRPr="00837902" w:rsidRDefault="00E94CF1" w:rsidP="0057033B">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El material vegetal se adquirió siguiendo la metodología propuesta por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author":[{"dropping-particle":"","family":"Bye","given":"Robert","non-dropping-particle":"","parse-names":false,"suffix":""},{"dropping-particle":"","family":"Linares","given":"Edelmira","non-dropping-particle":"","parse-names":false,"suffix":""}],"container-title":"Journal of Ethnobiology","id":"ITEM-1","issue":"1","issued":{"date-parts":[["1983"]]},"page":"1-13","title":"The role of plants found in the mexican markets and their importance in ethnobotanical studies","type":"article-journal","volume":"3"},"uris":["http://www.mendeley.com/documents/?uuid=90c0df90-5827-4f2e-bbb1-514099ee89df"]}],"mendeley":{"formattedCitation":"(Bye &amp; Linares, 1983)","manualFormatting":"Bye &amp; Linares (1983)","plainTextFormattedCitation":"(Bye &amp; Linares, 1983)","previouslyFormattedCitation":"(Bye &amp; Linares, 1983)"},"properties":{"noteIndex":0},"schema":"https://github.com/citation-style-language/schema/raw/master/csl-citation.json"}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Pr>
          <w:rFonts w:ascii="Times New Roman" w:eastAsia="Times New Roman" w:hAnsi="Times New Roman" w:cs="Times New Roman"/>
          <w:noProof/>
          <w:sz w:val="24"/>
          <w:szCs w:val="24"/>
          <w:lang w:val="es-ES"/>
        </w:rPr>
        <w:t>Bye &amp; Linares (</w:t>
      </w:r>
      <w:r w:rsidR="00F31AF6" w:rsidRPr="00F31AF6">
        <w:rPr>
          <w:rFonts w:ascii="Times New Roman" w:eastAsia="Times New Roman" w:hAnsi="Times New Roman" w:cs="Times New Roman"/>
          <w:noProof/>
          <w:sz w:val="24"/>
          <w:szCs w:val="24"/>
          <w:lang w:val="es-ES"/>
        </w:rPr>
        <w:t>1983)</w:t>
      </w:r>
      <w:r w:rsidR="00F31AF6">
        <w:rPr>
          <w:rFonts w:ascii="Times New Roman" w:eastAsia="Times New Roman" w:hAnsi="Times New Roman" w:cs="Times New Roman"/>
          <w:sz w:val="24"/>
          <w:szCs w:val="24"/>
          <w:lang w:val="es-ES"/>
        </w:rPr>
        <w:fldChar w:fldCharType="end"/>
      </w:r>
      <w:r w:rsidR="00A01EA0" w:rsidRPr="00837902">
        <w:rPr>
          <w:rFonts w:ascii="Times New Roman" w:eastAsia="Times New Roman" w:hAnsi="Times New Roman" w:cs="Times New Roman"/>
          <w:sz w:val="24"/>
          <w:szCs w:val="24"/>
          <w:lang w:val="es-ES"/>
        </w:rPr>
        <w:t xml:space="preserve"> y s</w:t>
      </w:r>
      <w:r w:rsidR="004136D5" w:rsidRPr="00837902">
        <w:rPr>
          <w:rFonts w:ascii="Times New Roman" w:eastAsia="Times New Roman" w:hAnsi="Times New Roman" w:cs="Times New Roman"/>
          <w:sz w:val="24"/>
          <w:szCs w:val="24"/>
          <w:lang w:val="es-ES"/>
        </w:rPr>
        <w:t>e herboriz</w:t>
      </w:r>
      <w:r w:rsidR="00A01EA0" w:rsidRPr="00837902">
        <w:rPr>
          <w:rFonts w:ascii="Times New Roman" w:eastAsia="Times New Roman" w:hAnsi="Times New Roman" w:cs="Times New Roman"/>
          <w:sz w:val="24"/>
          <w:szCs w:val="24"/>
          <w:lang w:val="es-ES"/>
        </w:rPr>
        <w:t xml:space="preserve">ó </w:t>
      </w:r>
      <w:r w:rsidRPr="00837902">
        <w:rPr>
          <w:rFonts w:ascii="Times New Roman" w:eastAsia="Times New Roman" w:hAnsi="Times New Roman" w:cs="Times New Roman"/>
          <w:sz w:val="24"/>
          <w:szCs w:val="24"/>
          <w:lang w:val="es-ES"/>
        </w:rPr>
        <w:t>siguien</w:t>
      </w:r>
      <w:r w:rsidR="001F1286" w:rsidRPr="00837902">
        <w:rPr>
          <w:rFonts w:ascii="Times New Roman" w:eastAsia="Times New Roman" w:hAnsi="Times New Roman" w:cs="Times New Roman"/>
          <w:sz w:val="24"/>
          <w:szCs w:val="24"/>
          <w:lang w:val="es-ES"/>
        </w:rPr>
        <w:t xml:space="preserve">do </w:t>
      </w:r>
      <w:r w:rsidR="00F31AF6">
        <w:rPr>
          <w:rFonts w:ascii="Times New Roman" w:eastAsia="Times New Roman" w:hAnsi="Times New Roman" w:cs="Times New Roman"/>
          <w:sz w:val="24"/>
          <w:szCs w:val="24"/>
          <w:lang w:val="es-ES"/>
        </w:rPr>
        <w:t xml:space="preserve">a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author":[{"dropping-particle":"","family":"Lot","given":"A.","non-dropping-particle":"","parse-names":false,"suffix":""},{"dropping-particle":"","family":"Chiang","given":"F.","non-dropping-particle":"","parse-names":false,"suffix":""}],"id":"ITEM-1","issued":{"date-parts":[["1986"]]},"publisher":"Consejo Nacional de la Flora de México","publisher-place":"D.F.","title":"Manual de herbario. administración y manejo de colecciones, técnicas de recolección y preparación de ejemplares botánicos","type":"book"},"uris":["http://www.mendeley.com/documents/?uuid=6efc3fe3-bd98-44dd-a665-f48fe14777a7"]}],"mendeley":{"formattedCitation":"(Lot &amp; Chiang, 1986)","manualFormatting":"Lot &amp; Chiang (1986)","plainTextFormattedCitation":"(Lot &amp; Chiang, 1986)","previouslyFormattedCitation":"(Lot &amp; Chiang, 1986)"},"properties":{"noteIndex":0},"schema":"https://github.com/citation-style-language/schema/raw/master/csl-citation.json"}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Pr>
          <w:rFonts w:ascii="Times New Roman" w:eastAsia="Times New Roman" w:hAnsi="Times New Roman" w:cs="Times New Roman"/>
          <w:noProof/>
          <w:sz w:val="24"/>
          <w:szCs w:val="24"/>
          <w:lang w:val="es-ES"/>
        </w:rPr>
        <w:t>Lot &amp; Chiang (</w:t>
      </w:r>
      <w:r w:rsidR="00F31AF6" w:rsidRPr="00F31AF6">
        <w:rPr>
          <w:rFonts w:ascii="Times New Roman" w:eastAsia="Times New Roman" w:hAnsi="Times New Roman" w:cs="Times New Roman"/>
          <w:noProof/>
          <w:sz w:val="24"/>
          <w:szCs w:val="24"/>
          <w:lang w:val="es-ES"/>
        </w:rPr>
        <w:t>1986)</w:t>
      </w:r>
      <w:r w:rsidR="00F31AF6">
        <w:rPr>
          <w:rFonts w:ascii="Times New Roman" w:eastAsia="Times New Roman" w:hAnsi="Times New Roman" w:cs="Times New Roman"/>
          <w:sz w:val="24"/>
          <w:szCs w:val="24"/>
          <w:lang w:val="es-ES"/>
        </w:rPr>
        <w:fldChar w:fldCharType="end"/>
      </w:r>
      <w:r w:rsidR="003132A5" w:rsidRPr="00837902">
        <w:rPr>
          <w:rFonts w:ascii="Times New Roman" w:eastAsia="Times New Roman" w:hAnsi="Times New Roman" w:cs="Times New Roman"/>
          <w:sz w:val="24"/>
          <w:szCs w:val="24"/>
          <w:lang w:val="es-ES"/>
        </w:rPr>
        <w:t>. L</w:t>
      </w:r>
      <w:r w:rsidRPr="00837902">
        <w:rPr>
          <w:rFonts w:ascii="Times New Roman" w:eastAsia="Times New Roman" w:hAnsi="Times New Roman" w:cs="Times New Roman"/>
          <w:sz w:val="24"/>
          <w:szCs w:val="24"/>
          <w:lang w:val="es-ES"/>
        </w:rPr>
        <w:t xml:space="preserve">os ejemplares botánicos </w:t>
      </w:r>
      <w:r w:rsidR="003132A5" w:rsidRPr="00837902">
        <w:rPr>
          <w:rFonts w:ascii="Times New Roman" w:eastAsia="Times New Roman" w:hAnsi="Times New Roman" w:cs="Times New Roman"/>
          <w:sz w:val="24"/>
          <w:szCs w:val="24"/>
          <w:lang w:val="es-ES"/>
        </w:rPr>
        <w:t xml:space="preserve">se depositaron </w:t>
      </w:r>
      <w:r w:rsidRPr="00837902">
        <w:rPr>
          <w:rFonts w:ascii="Times New Roman" w:eastAsia="Times New Roman" w:hAnsi="Times New Roman" w:cs="Times New Roman"/>
          <w:sz w:val="24"/>
          <w:szCs w:val="24"/>
          <w:lang w:val="es-ES"/>
        </w:rPr>
        <w:t>en el herbario “Dr. Jerzy Rzedowski” QMEX de la Facultad de Ciencias Naturales de la Uni</w:t>
      </w:r>
      <w:r w:rsidR="00EF2EAF" w:rsidRPr="00837902">
        <w:rPr>
          <w:rFonts w:ascii="Times New Roman" w:eastAsia="Times New Roman" w:hAnsi="Times New Roman" w:cs="Times New Roman"/>
          <w:sz w:val="24"/>
          <w:szCs w:val="24"/>
          <w:lang w:val="es-ES"/>
        </w:rPr>
        <w:t>versidad Autónoma de Querétaro.</w:t>
      </w:r>
      <w:r w:rsidR="00A813FA" w:rsidRPr="00837902">
        <w:rPr>
          <w:rFonts w:ascii="Times New Roman" w:eastAsia="Times New Roman" w:hAnsi="Times New Roman" w:cs="Times New Roman"/>
          <w:sz w:val="24"/>
          <w:szCs w:val="24"/>
          <w:lang w:val="es-ES"/>
        </w:rPr>
        <w:t xml:space="preserve"> </w:t>
      </w:r>
      <w:r w:rsidRPr="00837902">
        <w:rPr>
          <w:rFonts w:ascii="Times New Roman" w:eastAsia="Times New Roman" w:hAnsi="Times New Roman" w:cs="Times New Roman"/>
          <w:sz w:val="24"/>
          <w:szCs w:val="24"/>
          <w:lang w:val="es-ES"/>
        </w:rPr>
        <w:t xml:space="preserve">La determinación </w:t>
      </w:r>
      <w:r w:rsidR="00A813FA" w:rsidRPr="00837902">
        <w:rPr>
          <w:rFonts w:ascii="Times New Roman" w:eastAsia="Times New Roman" w:hAnsi="Times New Roman" w:cs="Times New Roman"/>
          <w:sz w:val="24"/>
          <w:szCs w:val="24"/>
          <w:lang w:val="es-ES"/>
        </w:rPr>
        <w:t xml:space="preserve">taxonómica </w:t>
      </w:r>
      <w:r w:rsidRPr="00837902">
        <w:rPr>
          <w:rFonts w:ascii="Times New Roman" w:eastAsia="Times New Roman" w:hAnsi="Times New Roman" w:cs="Times New Roman"/>
          <w:sz w:val="24"/>
          <w:szCs w:val="24"/>
          <w:lang w:val="es-ES"/>
        </w:rPr>
        <w:t>se hizo con ayuda</w:t>
      </w:r>
      <w:r w:rsidR="00A813FA" w:rsidRPr="00837902">
        <w:rPr>
          <w:rFonts w:ascii="Times New Roman" w:eastAsia="Times New Roman" w:hAnsi="Times New Roman" w:cs="Times New Roman"/>
          <w:sz w:val="24"/>
          <w:szCs w:val="24"/>
          <w:lang w:val="es-ES"/>
        </w:rPr>
        <w:t xml:space="preserve"> de bibliografía especializada y </w:t>
      </w:r>
      <w:r w:rsidRPr="00837902">
        <w:rPr>
          <w:rFonts w:ascii="Times New Roman" w:eastAsia="Times New Roman" w:hAnsi="Times New Roman" w:cs="Times New Roman"/>
          <w:sz w:val="24"/>
          <w:szCs w:val="24"/>
          <w:lang w:val="es-ES"/>
        </w:rPr>
        <w:t xml:space="preserve">cotejando el material con ejemplares del herbario </w:t>
      </w:r>
      <w:r w:rsidR="00A813FA" w:rsidRPr="00837902">
        <w:rPr>
          <w:rFonts w:ascii="Times New Roman" w:eastAsia="Times New Roman" w:hAnsi="Times New Roman" w:cs="Times New Roman"/>
          <w:sz w:val="24"/>
          <w:szCs w:val="24"/>
          <w:lang w:val="es-ES"/>
        </w:rPr>
        <w:t xml:space="preserve">de la colección etnobotánica </w:t>
      </w:r>
      <w:r w:rsidRPr="00837902">
        <w:rPr>
          <w:rFonts w:ascii="Times New Roman" w:eastAsia="Times New Roman" w:hAnsi="Times New Roman" w:cs="Times New Roman"/>
          <w:sz w:val="24"/>
          <w:szCs w:val="24"/>
          <w:lang w:val="es-ES"/>
        </w:rPr>
        <w:t xml:space="preserve">QMEX. Los nombres científicos se estandarizaron de acuerdo a la base de datos del Jardín </w:t>
      </w:r>
      <w:r w:rsidR="00F31AF6">
        <w:rPr>
          <w:rFonts w:ascii="Times New Roman" w:eastAsia="Times New Roman" w:hAnsi="Times New Roman" w:cs="Times New Roman"/>
          <w:sz w:val="24"/>
          <w:szCs w:val="24"/>
          <w:lang w:val="es-ES"/>
        </w:rPr>
        <w:t xml:space="preserve">Botánico de Missouri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{"citationItems":[{"id":"ITEM-1","itemData":{"URL":"http://www.tropicos.org","author":[{"dropping-particle":"","family":"W3Tropicos","given":"","non-dropping-particle":"","parse-names":false,"suffix":""}],"id":"ITEM-1","issued":{"date-parts":[["0"]]},"title":"Missouri Botanical Garden’s VAST Nomenclatural Database and Associated Authority Files","type":"webpage"},"uris":["http://www.mendeley.com/documents/?uuid=e7e8c3ac-2893-45d5-b9b8-0f25fcdedcae"]}],"mendeley":{"formattedCitation":"(W3Tropicos, n.d.)","plainTextFormattedCitation":"(W3Tropicos, n.d.)","previouslyFormattedCitation":"(W3Tropicos, n.d.)"},"properties":{"noteIndex":0},"schema":"https://github.com/citation-style-language/schema/raw/master/csl-citation.json"}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sidRPr="00F31AF6">
        <w:rPr>
          <w:rFonts w:ascii="Times New Roman" w:eastAsia="Times New Roman" w:hAnsi="Times New Roman" w:cs="Times New Roman"/>
          <w:noProof/>
          <w:sz w:val="24"/>
          <w:szCs w:val="24"/>
          <w:lang w:val="es-ES"/>
        </w:rPr>
        <w:t>(W3Tropicos, n.d.)</w:t>
      </w:r>
      <w:r w:rsidR="00F31AF6">
        <w:rPr>
          <w:rFonts w:ascii="Times New Roman" w:eastAsia="Times New Roman" w:hAnsi="Times New Roman" w:cs="Times New Roman"/>
          <w:sz w:val="24"/>
          <w:szCs w:val="24"/>
          <w:lang w:val="es-ES"/>
        </w:rPr>
        <w:fldChar w:fldCharType="end"/>
      </w:r>
      <w:r w:rsidR="00F31AF6">
        <w:rPr>
          <w:rFonts w:ascii="Times New Roman" w:eastAsia="Times New Roman" w:hAnsi="Times New Roman" w:cs="Times New Roman"/>
          <w:sz w:val="24"/>
          <w:szCs w:val="24"/>
          <w:lang w:val="es-ES"/>
        </w:rPr>
        <w:t xml:space="preserve"> </w:t>
      </w:r>
      <w:r w:rsidRPr="00837902">
        <w:rPr>
          <w:rFonts w:ascii="Times New Roman" w:eastAsia="Times New Roman" w:hAnsi="Times New Roman" w:cs="Times New Roman"/>
          <w:sz w:val="24"/>
          <w:szCs w:val="24"/>
          <w:lang w:val="es-ES"/>
        </w:rPr>
        <w:t xml:space="preserve">y de la base da datos del Sistema Integrado de Información Taxonómica </w:t>
      </w:r>
      <w:r w:rsidR="00F31AF6">
        <w:rPr>
          <w:rFonts w:ascii="Times New Roman" w:eastAsia="Times New Roman" w:hAnsi="Times New Roman" w:cs="Times New Roman"/>
          <w:sz w:val="24"/>
          <w:szCs w:val="24"/>
          <w:lang w:val="es-ES"/>
        </w:rPr>
        <w:fldChar w:fldCharType="begin" w:fldLock="1"/>
      </w:r>
      <w:r w:rsidR="00F31AF6">
        <w:rPr>
          <w:rFonts w:ascii="Times New Roman" w:eastAsia="Times New Roman" w:hAnsi="Times New Roman" w:cs="Times New Roman"/>
          <w:sz w:val="24"/>
          <w:szCs w:val="24"/>
          <w:lang w:val="es-ES"/>
        </w:rPr>
        <w:instrText>ADDIN CSL_CITATION {"citationItems":[{"id":"ITEM-1","itemData":{"URL":"https://www.itis.gov/","author":[{"dropping-particle":"","family":"Integred Taxonomic Information Sytem","given":"","non-dropping-particle":"","parse-names":false,"suffix":""}],"id":"ITEM-1","issued":{"date-parts":[["0"]]},"title":"ITIS is also a partner of Species 2000 and the Global Biodiversity Information Facility (GBIF)","type":"webpage"},"uris":["http://www.mendeley.com/documents/?uuid=fde522c4-2e5d-44b9-87f6-6d602918f2c1"]}],"mendeley":{"formattedCitation":"(Integred Taxonomic Information Sytem, n.d.)","plainTextFormattedCitation":"(Integred Taxonomic Information Sytem, n.d.)","previouslyFormattedCitation":"(Integred Taxonomic Information Sytem, n.d.)"},"properties":{"noteIndex":0},"schema":"https://github.com/citation-style-language/schema/raw/master/csl-citation.json"}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sidRPr="00F31AF6">
        <w:rPr>
          <w:rFonts w:ascii="Times New Roman" w:eastAsia="Times New Roman" w:hAnsi="Times New Roman" w:cs="Times New Roman"/>
          <w:noProof/>
          <w:sz w:val="24"/>
          <w:szCs w:val="24"/>
          <w:lang w:val="es-ES"/>
        </w:rPr>
        <w:t>(Integred Taxonomic Information Sytem, n.d.)</w:t>
      </w:r>
      <w:r w:rsidR="00F31AF6">
        <w:rPr>
          <w:rFonts w:ascii="Times New Roman" w:eastAsia="Times New Roman" w:hAnsi="Times New Roman" w:cs="Times New Roman"/>
          <w:sz w:val="24"/>
          <w:szCs w:val="24"/>
          <w:lang w:val="es-ES"/>
        </w:rPr>
        <w:fldChar w:fldCharType="end"/>
      </w:r>
      <w:r w:rsidRPr="00837902">
        <w:rPr>
          <w:rFonts w:ascii="Times New Roman" w:eastAsia="Times New Roman" w:hAnsi="Times New Roman" w:cs="Times New Roman"/>
          <w:sz w:val="24"/>
          <w:szCs w:val="24"/>
          <w:lang w:val="es-ES"/>
        </w:rPr>
        <w:t xml:space="preserve">. Para el listado florístico </w:t>
      </w:r>
      <w:r w:rsidR="00F31AF6">
        <w:rPr>
          <w:rFonts w:ascii="Times New Roman" w:eastAsia="Times New Roman" w:hAnsi="Times New Roman" w:cs="Times New Roman"/>
          <w:sz w:val="24"/>
          <w:szCs w:val="24"/>
          <w:lang w:val="es-ES"/>
        </w:rPr>
        <w:t xml:space="preserve">se siguió el criterio de los </w:t>
      </w:r>
      <w:r w:rsidR="00F31AF6">
        <w:rPr>
          <w:rFonts w:ascii="Times New Roman" w:eastAsia="Times New Roman" w:hAnsi="Times New Roman" w:cs="Times New Roman"/>
          <w:sz w:val="24"/>
          <w:szCs w:val="24"/>
          <w:lang w:val="es-ES"/>
        </w:rPr>
        <w:fldChar w:fldCharType="begin" w:fldLock="1"/>
      </w:r>
      <w:r w:rsidR="00BC3144">
        <w:rPr>
          <w:rFonts w:ascii="Times New Roman" w:eastAsia="Times New Roman" w:hAnsi="Times New Roman" w:cs="Times New Roman"/>
          <w:sz w:val="24"/>
          <w:szCs w:val="24"/>
          <w:lang w:val="es-ES"/>
        </w:rPr>
        <w:instrText>ADDIN CSL_CITATION {"citationItems":[{"id":"ITEM-1","itemData":{"DOI":"10.1016/j.fct.2007.09.106","author":[{"dropping-particle":"","family":"APG III","given":"","non-dropping-particle":"","parse-names":false,"suffix":""}],"container-title":"Botanical Journal of the Linnean Society","id":"ITEM-1","issue":"2","issued":{"date-parts":[["2009"]]},"page":"105-121","title":"An update of the Angiosperm phylogeny group classification for the orders and families of flowering plants: APG III.","type":"article-journal","volume":"161"},"uris":["http://www.mendeley.com/documents/?uuid=03d132eb-240f-4609-a354-4958a0042656"]}],"mendeley":{"formattedCitation":"(APG III, 2009)","manualFormatting":"APG III (2009)","plainTextFormattedCitation":"(APG III, 2009)","previouslyFormattedCitation":"(APG III, 2009)"},"properties":{"noteIndex":0},"schema":"https://github.com/citation-style-language/schema/raw/master/csl-citation.json"}</w:instrText>
      </w:r>
      <w:r w:rsidR="00F31AF6">
        <w:rPr>
          <w:rFonts w:ascii="Times New Roman" w:eastAsia="Times New Roman" w:hAnsi="Times New Roman" w:cs="Times New Roman"/>
          <w:sz w:val="24"/>
          <w:szCs w:val="24"/>
          <w:lang w:val="es-ES"/>
        </w:rPr>
        <w:fldChar w:fldCharType="separate"/>
      </w:r>
      <w:r w:rsidR="00F31AF6">
        <w:rPr>
          <w:rFonts w:ascii="Times New Roman" w:eastAsia="Times New Roman" w:hAnsi="Times New Roman" w:cs="Times New Roman"/>
          <w:noProof/>
          <w:sz w:val="24"/>
          <w:szCs w:val="24"/>
          <w:lang w:val="es-ES"/>
        </w:rPr>
        <w:t>APG III (</w:t>
      </w:r>
      <w:r w:rsidR="00F31AF6" w:rsidRPr="00F31AF6">
        <w:rPr>
          <w:rFonts w:ascii="Times New Roman" w:eastAsia="Times New Roman" w:hAnsi="Times New Roman" w:cs="Times New Roman"/>
          <w:noProof/>
          <w:sz w:val="24"/>
          <w:szCs w:val="24"/>
          <w:lang w:val="es-ES"/>
        </w:rPr>
        <w:t>2009)</w:t>
      </w:r>
      <w:r w:rsidR="00F31AF6">
        <w:rPr>
          <w:rFonts w:ascii="Times New Roman" w:eastAsia="Times New Roman" w:hAnsi="Times New Roman" w:cs="Times New Roman"/>
          <w:sz w:val="24"/>
          <w:szCs w:val="24"/>
          <w:lang w:val="es-ES"/>
        </w:rPr>
        <w:fldChar w:fldCharType="end"/>
      </w:r>
    </w:p>
    <w:p w14:paraId="722D2B70" w14:textId="615E0E79" w:rsidR="00EF15C0" w:rsidRPr="00837902" w:rsidRDefault="00CB6736" w:rsidP="0057033B">
      <w:pPr>
        <w:pStyle w:val="Normal1"/>
        <w:spacing w:line="480" w:lineRule="auto"/>
        <w:jc w:val="center"/>
        <w:rPr>
          <w:rFonts w:ascii="Times New Roman" w:eastAsiaTheme="minorHAnsi" w:hAnsi="Times New Roman" w:cs="Times New Roman"/>
          <w:b/>
          <w:bCs/>
          <w:color w:val="auto"/>
          <w:sz w:val="26"/>
          <w:szCs w:val="26"/>
          <w:lang w:val="es-MX"/>
        </w:rPr>
      </w:pPr>
      <w:r w:rsidRPr="00837902">
        <w:rPr>
          <w:rFonts w:ascii="Times New Roman" w:eastAsiaTheme="minorHAnsi" w:hAnsi="Times New Roman" w:cs="Times New Roman"/>
          <w:b/>
          <w:bCs/>
          <w:color w:val="auto"/>
          <w:sz w:val="26"/>
          <w:szCs w:val="26"/>
          <w:lang w:val="es-MX"/>
        </w:rPr>
        <w:t>Análisis de datos</w:t>
      </w:r>
    </w:p>
    <w:p w14:paraId="53C0AF3A" w14:textId="37345303" w:rsidR="00FC6934" w:rsidRPr="00837902" w:rsidRDefault="00FC6934" w:rsidP="00FC6934">
      <w:pPr>
        <w:widowControl/>
        <w:autoSpaceDE w:val="0"/>
        <w:autoSpaceDN w:val="0"/>
        <w:adjustRightInd w:val="0"/>
        <w:spacing w:after="0" w:line="480" w:lineRule="auto"/>
        <w:jc w:val="both"/>
        <w:rPr>
          <w:rFonts w:ascii="Times New Roman" w:eastAsiaTheme="minorHAnsi" w:hAnsi="Times New Roman" w:cs="Times New Roman"/>
          <w:color w:val="auto"/>
          <w:sz w:val="24"/>
          <w:szCs w:val="24"/>
          <w:lang w:val="es-MX"/>
        </w:rPr>
      </w:pPr>
      <w:r w:rsidRPr="00837902">
        <w:rPr>
          <w:rFonts w:ascii="Times New Roman" w:eastAsiaTheme="minorHAnsi" w:hAnsi="Times New Roman" w:cs="Times New Roman"/>
          <w:color w:val="auto"/>
          <w:sz w:val="24"/>
          <w:szCs w:val="24"/>
          <w:lang w:val="es-MX"/>
        </w:rPr>
        <w:t>S</w:t>
      </w:r>
      <w:r w:rsidR="00F04E3A" w:rsidRPr="00837902">
        <w:rPr>
          <w:rFonts w:ascii="Times New Roman" w:eastAsiaTheme="minorHAnsi" w:hAnsi="Times New Roman" w:cs="Times New Roman"/>
          <w:color w:val="auto"/>
          <w:sz w:val="24"/>
          <w:szCs w:val="24"/>
          <w:lang w:val="es-MX"/>
        </w:rPr>
        <w:t>e estimó</w:t>
      </w:r>
      <w:r w:rsidRPr="00837902">
        <w:rPr>
          <w:rFonts w:ascii="Times New Roman" w:eastAsiaTheme="minorHAnsi" w:hAnsi="Times New Roman" w:cs="Times New Roman"/>
          <w:color w:val="auto"/>
          <w:sz w:val="24"/>
          <w:szCs w:val="24"/>
          <w:lang w:val="es-MX"/>
        </w:rPr>
        <w:t xml:space="preserve"> el Índi</w:t>
      </w:r>
      <w:r w:rsidR="005200B6" w:rsidRPr="00837902">
        <w:rPr>
          <w:rFonts w:ascii="Times New Roman" w:eastAsiaTheme="minorHAnsi" w:hAnsi="Times New Roman" w:cs="Times New Roman"/>
          <w:color w:val="auto"/>
          <w:sz w:val="24"/>
          <w:szCs w:val="24"/>
          <w:lang w:val="es-MX"/>
        </w:rPr>
        <w:t xml:space="preserve">ce de valor de uso (IVUs) </w:t>
      </w:r>
      <w:r w:rsidR="00B47F8D" w:rsidRPr="00837902">
        <w:rPr>
          <w:rFonts w:ascii="Times New Roman" w:eastAsiaTheme="minorHAnsi" w:hAnsi="Times New Roman" w:cs="Times New Roman"/>
          <w:bCs/>
          <w:color w:val="auto"/>
          <w:sz w:val="24"/>
          <w:szCs w:val="24"/>
          <w:lang w:val="es-MX"/>
        </w:rPr>
        <w:t>para cada especie</w:t>
      </w:r>
      <w:r w:rsidRPr="00837902">
        <w:rPr>
          <w:rFonts w:ascii="Times New Roman" w:eastAsiaTheme="minorHAnsi" w:hAnsi="Times New Roman" w:cs="Times New Roman"/>
          <w:bCs/>
          <w:color w:val="auto"/>
          <w:sz w:val="24"/>
          <w:szCs w:val="24"/>
          <w:lang w:val="es-MX"/>
        </w:rPr>
        <w:t xml:space="preserve">. El IVUs </w:t>
      </w:r>
      <w:r w:rsidR="008F6205" w:rsidRPr="00837902">
        <w:rPr>
          <w:rFonts w:ascii="Times New Roman" w:eastAsiaTheme="minorHAnsi" w:hAnsi="Times New Roman" w:cs="Times New Roman"/>
          <w:color w:val="auto"/>
          <w:sz w:val="24"/>
          <w:szCs w:val="24"/>
          <w:lang w:val="es-MX"/>
        </w:rPr>
        <w:t>hace referencia a la importancia que tiene una especie determinada</w:t>
      </w:r>
      <w:r w:rsidR="008F6205" w:rsidRPr="00837902">
        <w:rPr>
          <w:rFonts w:ascii="Times New Roman" w:eastAsiaTheme="minorHAnsi" w:hAnsi="Times New Roman" w:cs="Times New Roman"/>
          <w:bCs/>
          <w:color w:val="auto"/>
          <w:sz w:val="24"/>
          <w:szCs w:val="24"/>
          <w:lang w:val="es-MX"/>
        </w:rPr>
        <w:t xml:space="preserve"> para un grupo de informantes </w:t>
      </w:r>
      <w:r w:rsidR="00F04E3A" w:rsidRPr="00837902">
        <w:rPr>
          <w:rFonts w:ascii="Times New Roman" w:eastAsiaTheme="minorHAnsi" w:hAnsi="Times New Roman" w:cs="Times New Roman"/>
          <w:bCs/>
          <w:color w:val="auto"/>
          <w:sz w:val="24"/>
          <w:szCs w:val="24"/>
          <w:lang w:val="es-MX"/>
        </w:rPr>
        <w:t xml:space="preserve">entrevistados </w:t>
      </w:r>
      <w:r w:rsidR="008F6205" w:rsidRPr="00837902">
        <w:rPr>
          <w:rFonts w:ascii="Times New Roman" w:eastAsiaTheme="minorHAnsi" w:hAnsi="Times New Roman" w:cs="Times New Roman"/>
          <w:bCs/>
          <w:color w:val="auto"/>
          <w:sz w:val="24"/>
          <w:szCs w:val="24"/>
          <w:lang w:val="es-MX"/>
        </w:rPr>
        <w:t>de acuerdo al número de usos que le dan</w:t>
      </w:r>
      <w:r w:rsidR="00275E7D" w:rsidRPr="00837902">
        <w:rPr>
          <w:rFonts w:ascii="Times New Roman" w:eastAsiaTheme="minorHAnsi" w:hAnsi="Times New Roman" w:cs="Times New Roman"/>
          <w:bCs/>
          <w:color w:val="auto"/>
          <w:sz w:val="24"/>
          <w:szCs w:val="24"/>
          <w:lang w:val="es-MX"/>
        </w:rPr>
        <w:t>.</w:t>
      </w:r>
      <w:r w:rsidR="008F6205" w:rsidRPr="00837902">
        <w:rPr>
          <w:rFonts w:ascii="Times New Roman" w:eastAsiaTheme="minorHAnsi" w:hAnsi="Times New Roman" w:cs="Times New Roman"/>
          <w:bCs/>
          <w:color w:val="auto"/>
          <w:sz w:val="24"/>
          <w:szCs w:val="24"/>
          <w:lang w:val="es-MX"/>
        </w:rPr>
        <w:t xml:space="preserve"> </w:t>
      </w:r>
      <w:r w:rsidR="008F6205" w:rsidRPr="00837902">
        <w:rPr>
          <w:rFonts w:ascii="Times New Roman" w:eastAsiaTheme="minorHAnsi" w:hAnsi="Times New Roman" w:cs="Times New Roman"/>
          <w:color w:val="auto"/>
          <w:sz w:val="24"/>
          <w:szCs w:val="24"/>
          <w:lang w:val="es-MX"/>
        </w:rPr>
        <w:t>El valor se expresa de 0 a 1, siendo 1 la</w:t>
      </w:r>
      <w:r w:rsidR="00F04E3A" w:rsidRPr="00837902">
        <w:rPr>
          <w:rFonts w:ascii="Times New Roman" w:eastAsiaTheme="minorHAnsi" w:hAnsi="Times New Roman" w:cs="Times New Roman"/>
          <w:color w:val="auto"/>
          <w:sz w:val="24"/>
          <w:szCs w:val="24"/>
          <w:lang w:val="es-MX"/>
        </w:rPr>
        <w:t>(s)</w:t>
      </w:r>
      <w:r w:rsidR="008F6205" w:rsidRPr="00837902">
        <w:rPr>
          <w:rFonts w:ascii="Times New Roman" w:eastAsiaTheme="minorHAnsi" w:hAnsi="Times New Roman" w:cs="Times New Roman"/>
          <w:color w:val="auto"/>
          <w:sz w:val="24"/>
          <w:szCs w:val="24"/>
          <w:lang w:val="es-MX"/>
        </w:rPr>
        <w:t xml:space="preserve"> especie</w:t>
      </w:r>
      <w:r w:rsidR="00F04E3A" w:rsidRPr="00837902">
        <w:rPr>
          <w:rFonts w:ascii="Times New Roman" w:eastAsiaTheme="minorHAnsi" w:hAnsi="Times New Roman" w:cs="Times New Roman"/>
          <w:color w:val="auto"/>
          <w:sz w:val="24"/>
          <w:szCs w:val="24"/>
          <w:lang w:val="es-MX"/>
        </w:rPr>
        <w:t>(s)</w:t>
      </w:r>
      <w:r w:rsidR="008F6205" w:rsidRPr="00837902">
        <w:rPr>
          <w:rFonts w:ascii="Times New Roman" w:eastAsiaTheme="minorHAnsi" w:hAnsi="Times New Roman" w:cs="Times New Roman"/>
          <w:color w:val="auto"/>
          <w:sz w:val="24"/>
          <w:szCs w:val="24"/>
          <w:lang w:val="es-MX"/>
        </w:rPr>
        <w:t xml:space="preserve"> con el mayor valor de uso y 0 la</w:t>
      </w:r>
      <w:r w:rsidR="00F04E3A" w:rsidRPr="00837902">
        <w:rPr>
          <w:rFonts w:ascii="Times New Roman" w:eastAsiaTheme="minorHAnsi" w:hAnsi="Times New Roman" w:cs="Times New Roman"/>
          <w:color w:val="auto"/>
          <w:sz w:val="24"/>
          <w:szCs w:val="24"/>
          <w:lang w:val="es-MX"/>
        </w:rPr>
        <w:t>(s)</w:t>
      </w:r>
      <w:r w:rsidR="008F6205" w:rsidRPr="00837902">
        <w:rPr>
          <w:rFonts w:ascii="Times New Roman" w:eastAsiaTheme="minorHAnsi" w:hAnsi="Times New Roman" w:cs="Times New Roman"/>
          <w:color w:val="auto"/>
          <w:sz w:val="24"/>
          <w:szCs w:val="24"/>
          <w:lang w:val="es-MX"/>
        </w:rPr>
        <w:t xml:space="preserve"> especie</w:t>
      </w:r>
      <w:r w:rsidR="00F04E3A" w:rsidRPr="00837902">
        <w:rPr>
          <w:rFonts w:ascii="Times New Roman" w:eastAsiaTheme="minorHAnsi" w:hAnsi="Times New Roman" w:cs="Times New Roman"/>
          <w:color w:val="auto"/>
          <w:sz w:val="24"/>
          <w:szCs w:val="24"/>
          <w:lang w:val="es-MX"/>
        </w:rPr>
        <w:t>(s)</w:t>
      </w:r>
      <w:r w:rsidR="008F6205" w:rsidRPr="00837902">
        <w:rPr>
          <w:rFonts w:ascii="Times New Roman" w:eastAsiaTheme="minorHAnsi" w:hAnsi="Times New Roman" w:cs="Times New Roman"/>
          <w:color w:val="auto"/>
          <w:sz w:val="24"/>
          <w:szCs w:val="24"/>
          <w:lang w:val="es-MX"/>
        </w:rPr>
        <w:t xml:space="preserve"> con el menor valor de uso</w:t>
      </w:r>
      <w:r w:rsidR="00B47F8D" w:rsidRPr="00837902">
        <w:rPr>
          <w:rFonts w:ascii="Times New Roman" w:eastAsiaTheme="minorHAnsi" w:hAnsi="Times New Roman" w:cs="Times New Roman"/>
          <w:bCs/>
          <w:color w:val="auto"/>
          <w:sz w:val="24"/>
          <w:szCs w:val="24"/>
          <w:lang w:val="es-MX"/>
        </w:rPr>
        <w:t xml:space="preserve">. Para estimar el </w:t>
      </w:r>
      <w:r w:rsidR="00F04E3A" w:rsidRPr="00837902">
        <w:rPr>
          <w:rFonts w:ascii="Times New Roman" w:eastAsiaTheme="minorHAnsi" w:hAnsi="Times New Roman" w:cs="Times New Roman"/>
          <w:bCs/>
          <w:color w:val="auto"/>
          <w:sz w:val="24"/>
          <w:szCs w:val="24"/>
          <w:lang w:val="es-MX"/>
        </w:rPr>
        <w:t>IVUs</w:t>
      </w:r>
      <w:r w:rsidR="00B47F8D" w:rsidRPr="00837902">
        <w:rPr>
          <w:rFonts w:ascii="Times New Roman" w:eastAsiaTheme="minorHAnsi" w:hAnsi="Times New Roman" w:cs="Times New Roman"/>
          <w:bCs/>
          <w:color w:val="auto"/>
          <w:sz w:val="24"/>
          <w:szCs w:val="24"/>
          <w:lang w:val="es-MX"/>
        </w:rPr>
        <w:t xml:space="preserve">, se utilizó la expresión: </w:t>
      </w:r>
    </w:p>
    <w:p w14:paraId="16DBAC7F" w14:textId="7A00C5FD" w:rsidR="00A84C84" w:rsidRPr="00837902" w:rsidRDefault="00A0029F" w:rsidP="00A0029F">
      <w:pPr>
        <w:pStyle w:val="Normal1"/>
        <w:spacing w:line="480" w:lineRule="auto"/>
        <w:jc w:val="center"/>
        <w:rPr>
          <w:rFonts w:ascii="Times New Roman" w:eastAsiaTheme="minorHAnsi" w:hAnsi="Times New Roman" w:cs="Times New Roman"/>
          <w:bCs/>
          <w:color w:val="auto"/>
          <w:sz w:val="24"/>
          <w:szCs w:val="24"/>
          <w:lang w:val="es-MX"/>
        </w:rPr>
      </w:pPr>
      <w:r w:rsidRPr="00837902">
        <w:rPr>
          <w:rFonts w:ascii="Times New Roman" w:eastAsiaTheme="minorHAnsi" w:hAnsi="Times New Roman" w:cs="Times New Roman"/>
          <w:bCs/>
          <w:noProof/>
          <w:color w:val="auto"/>
          <w:sz w:val="24"/>
          <w:szCs w:val="24"/>
          <w:lang w:val="es-MX" w:eastAsia="es-MX"/>
        </w:rPr>
        <w:drawing>
          <wp:inline distT="0" distB="0" distL="0" distR="0" wp14:anchorId="0AB868AF" wp14:editId="4C82DC09">
            <wp:extent cx="981212" cy="523948"/>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VU.png"/>
                    <pic:cNvPicPr/>
                  </pic:nvPicPr>
                  <pic:blipFill>
                    <a:blip r:embed="rId8">
                      <a:extLst>
                        <a:ext uri="{28A0092B-C50C-407E-A947-70E740481C1C}">
                          <a14:useLocalDpi xmlns:a14="http://schemas.microsoft.com/office/drawing/2010/main" val="0"/>
                        </a:ext>
                      </a:extLst>
                    </a:blip>
                    <a:stretch>
                      <a:fillRect/>
                    </a:stretch>
                  </pic:blipFill>
                  <pic:spPr>
                    <a:xfrm>
                      <a:off x="0" y="0"/>
                      <a:ext cx="981212" cy="523948"/>
                    </a:xfrm>
                    <a:prstGeom prst="rect">
                      <a:avLst/>
                    </a:prstGeom>
                  </pic:spPr>
                </pic:pic>
              </a:graphicData>
            </a:graphic>
          </wp:inline>
        </w:drawing>
      </w:r>
    </w:p>
    <w:p w14:paraId="1AF1A5D2" w14:textId="1A203A06" w:rsidR="00A84C84" w:rsidRPr="00837902" w:rsidRDefault="00DE3F52" w:rsidP="00A0029F">
      <w:pPr>
        <w:pStyle w:val="Normal1"/>
        <w:spacing w:line="480" w:lineRule="auto"/>
        <w:jc w:val="both"/>
        <w:rPr>
          <w:rFonts w:ascii="Times New Roman" w:eastAsiaTheme="minorHAnsi" w:hAnsi="Times New Roman" w:cs="Times New Roman"/>
          <w:bCs/>
          <w:color w:val="auto"/>
          <w:sz w:val="24"/>
          <w:szCs w:val="24"/>
          <w:lang w:val="es-MX"/>
        </w:rPr>
      </w:pPr>
      <w:r w:rsidRPr="00837902">
        <w:rPr>
          <w:rFonts w:ascii="Times New Roman" w:eastAsiaTheme="minorHAnsi" w:hAnsi="Times New Roman" w:cs="Times New Roman"/>
          <w:bCs/>
          <w:color w:val="auto"/>
          <w:sz w:val="24"/>
          <w:szCs w:val="24"/>
          <w:lang w:val="es-MX"/>
        </w:rPr>
        <w:t>Dónde</w:t>
      </w:r>
      <w:r w:rsidR="00A0029F" w:rsidRPr="00837902">
        <w:rPr>
          <w:rFonts w:ascii="Times New Roman" w:eastAsiaTheme="minorHAnsi" w:hAnsi="Times New Roman" w:cs="Times New Roman"/>
          <w:bCs/>
          <w:color w:val="auto"/>
          <w:sz w:val="24"/>
          <w:szCs w:val="24"/>
          <w:lang w:val="es-MX"/>
        </w:rPr>
        <w:t xml:space="preserve">: IVUs es el </w:t>
      </w:r>
      <w:r w:rsidRPr="00837902">
        <w:rPr>
          <w:rFonts w:ascii="Times New Roman" w:eastAsiaTheme="minorHAnsi" w:hAnsi="Times New Roman" w:cs="Times New Roman"/>
          <w:bCs/>
          <w:color w:val="auto"/>
          <w:sz w:val="24"/>
          <w:szCs w:val="24"/>
          <w:lang w:val="es-MX"/>
        </w:rPr>
        <w:t>Índice</w:t>
      </w:r>
      <w:r w:rsidR="00A0029F" w:rsidRPr="00837902">
        <w:rPr>
          <w:rFonts w:ascii="Times New Roman" w:eastAsiaTheme="minorHAnsi" w:hAnsi="Times New Roman" w:cs="Times New Roman"/>
          <w:bCs/>
          <w:color w:val="auto"/>
          <w:sz w:val="24"/>
          <w:szCs w:val="24"/>
          <w:lang w:val="es-MX"/>
        </w:rPr>
        <w:t xml:space="preserve"> de valor de uso, Ui son los usos mencionados por cada informante y N es el número de informantes entrevistados.</w:t>
      </w:r>
    </w:p>
    <w:p w14:paraId="1ACED250" w14:textId="2423ECE0" w:rsidR="00E94CF1" w:rsidRPr="00837902" w:rsidRDefault="00CD1014" w:rsidP="00AC78BF">
      <w:pPr>
        <w:pStyle w:val="Normal1"/>
        <w:spacing w:line="480" w:lineRule="auto"/>
        <w:jc w:val="center"/>
        <w:rPr>
          <w:rFonts w:ascii="Times New Roman" w:eastAsia="Times New Roman" w:hAnsi="Times New Roman" w:cs="Times New Roman"/>
          <w:b/>
          <w:sz w:val="32"/>
          <w:szCs w:val="32"/>
          <w:lang w:val="es-ES"/>
        </w:rPr>
      </w:pPr>
      <w:r w:rsidRPr="00837902">
        <w:rPr>
          <w:rFonts w:ascii="Times New Roman" w:eastAsia="Times New Roman" w:hAnsi="Times New Roman" w:cs="Times New Roman"/>
          <w:b/>
          <w:sz w:val="32"/>
          <w:szCs w:val="32"/>
          <w:lang w:val="es-ES"/>
        </w:rPr>
        <w:lastRenderedPageBreak/>
        <w:t>Resultados</w:t>
      </w:r>
    </w:p>
    <w:p w14:paraId="0B66F97E" w14:textId="03A7B353" w:rsidR="0037555A" w:rsidRPr="00837902" w:rsidRDefault="00C06C78" w:rsidP="00E4023B">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En los mercados General Mariano Escobedo, Josefa Ortiz de Domínguez</w:t>
      </w:r>
      <w:r w:rsidR="007F0619" w:rsidRPr="00837902">
        <w:rPr>
          <w:rFonts w:ascii="Times New Roman" w:eastAsia="Times New Roman" w:hAnsi="Times New Roman" w:cs="Times New Roman"/>
          <w:sz w:val="24"/>
          <w:szCs w:val="24"/>
          <w:lang w:val="es-ES"/>
        </w:rPr>
        <w:t xml:space="preserve"> (La Cruz)</w:t>
      </w:r>
      <w:r w:rsidRPr="00837902">
        <w:rPr>
          <w:rFonts w:ascii="Times New Roman" w:eastAsia="Times New Roman" w:hAnsi="Times New Roman" w:cs="Times New Roman"/>
          <w:sz w:val="24"/>
          <w:szCs w:val="24"/>
          <w:lang w:val="es-ES"/>
        </w:rPr>
        <w:t xml:space="preserve"> y Benito Juárez </w:t>
      </w:r>
      <w:r w:rsidR="00B976E3" w:rsidRPr="00837902">
        <w:rPr>
          <w:rFonts w:ascii="Times New Roman" w:eastAsia="Times New Roman" w:hAnsi="Times New Roman" w:cs="Times New Roman"/>
          <w:sz w:val="24"/>
          <w:szCs w:val="24"/>
          <w:lang w:val="es-ES"/>
        </w:rPr>
        <w:t>(El Tepetate)</w:t>
      </w:r>
      <w:r w:rsidR="00F45FF1" w:rsidRPr="00837902">
        <w:rPr>
          <w:rFonts w:ascii="Times New Roman" w:eastAsia="Times New Roman" w:hAnsi="Times New Roman" w:cs="Times New Roman"/>
          <w:sz w:val="24"/>
          <w:szCs w:val="24"/>
          <w:lang w:val="es-ES"/>
        </w:rPr>
        <w:t xml:space="preserve"> de la ciudad de Santiago de Querétaro</w:t>
      </w:r>
      <w:r w:rsidR="008F7B5C" w:rsidRPr="00837902">
        <w:rPr>
          <w:rFonts w:ascii="Times New Roman" w:eastAsia="Times New Roman" w:hAnsi="Times New Roman" w:cs="Times New Roman"/>
          <w:sz w:val="24"/>
          <w:szCs w:val="24"/>
          <w:lang w:val="es-ES"/>
        </w:rPr>
        <w:t>, Querétaro</w:t>
      </w:r>
      <w:r w:rsidR="00F45FF1" w:rsidRPr="00837902">
        <w:rPr>
          <w:rFonts w:ascii="Times New Roman" w:eastAsia="Times New Roman" w:hAnsi="Times New Roman" w:cs="Times New Roman"/>
          <w:sz w:val="24"/>
          <w:szCs w:val="24"/>
          <w:lang w:val="es-ES"/>
        </w:rPr>
        <w:t xml:space="preserve"> s</w:t>
      </w:r>
      <w:r w:rsidR="00357317" w:rsidRPr="00837902">
        <w:rPr>
          <w:rFonts w:ascii="Times New Roman" w:eastAsia="Times New Roman" w:hAnsi="Times New Roman" w:cs="Times New Roman"/>
          <w:sz w:val="24"/>
          <w:szCs w:val="24"/>
          <w:lang w:val="es-ES"/>
        </w:rPr>
        <w:t xml:space="preserve">e </w:t>
      </w:r>
      <w:r w:rsidR="00F45FF1" w:rsidRPr="00837902">
        <w:rPr>
          <w:rFonts w:ascii="Times New Roman" w:eastAsia="Times New Roman" w:hAnsi="Times New Roman" w:cs="Times New Roman"/>
          <w:sz w:val="24"/>
          <w:szCs w:val="24"/>
          <w:lang w:val="es-ES"/>
        </w:rPr>
        <w:t xml:space="preserve">comercializan </w:t>
      </w:r>
      <w:r w:rsidR="00357317" w:rsidRPr="00837902">
        <w:rPr>
          <w:rFonts w:ascii="Times New Roman" w:eastAsia="Times New Roman" w:hAnsi="Times New Roman" w:cs="Times New Roman"/>
          <w:sz w:val="24"/>
          <w:szCs w:val="24"/>
          <w:lang w:val="es-ES"/>
        </w:rPr>
        <w:t>3</w:t>
      </w:r>
      <w:r w:rsidR="008D64AE" w:rsidRPr="00837902">
        <w:rPr>
          <w:rFonts w:ascii="Times New Roman" w:eastAsia="Times New Roman" w:hAnsi="Times New Roman" w:cs="Times New Roman"/>
          <w:sz w:val="24"/>
          <w:szCs w:val="24"/>
          <w:lang w:val="es-ES"/>
        </w:rPr>
        <w:t>8</w:t>
      </w:r>
      <w:r w:rsidR="007750FE" w:rsidRPr="00837902">
        <w:rPr>
          <w:rFonts w:ascii="Times New Roman" w:eastAsia="Times New Roman" w:hAnsi="Times New Roman" w:cs="Times New Roman"/>
          <w:sz w:val="24"/>
          <w:szCs w:val="24"/>
          <w:lang w:val="es-ES"/>
        </w:rPr>
        <w:t xml:space="preserve"> especies </w:t>
      </w:r>
      <w:r w:rsidR="00F45FF1" w:rsidRPr="00837902">
        <w:rPr>
          <w:rFonts w:ascii="Times New Roman" w:eastAsia="Times New Roman" w:hAnsi="Times New Roman" w:cs="Times New Roman"/>
          <w:sz w:val="24"/>
          <w:szCs w:val="24"/>
          <w:lang w:val="es-ES"/>
        </w:rPr>
        <w:t xml:space="preserve">de plantas medicinales </w:t>
      </w:r>
      <w:r w:rsidR="00232868" w:rsidRPr="00837902">
        <w:rPr>
          <w:rFonts w:ascii="Times New Roman" w:eastAsia="Times New Roman" w:hAnsi="Times New Roman" w:cs="Times New Roman"/>
          <w:sz w:val="24"/>
          <w:szCs w:val="24"/>
          <w:lang w:val="es-ES"/>
        </w:rPr>
        <w:t xml:space="preserve">para curar </w:t>
      </w:r>
      <w:r w:rsidR="001917CA" w:rsidRPr="00837902">
        <w:rPr>
          <w:rFonts w:ascii="Times New Roman" w:eastAsia="Times New Roman" w:hAnsi="Times New Roman" w:cs="Times New Roman"/>
          <w:sz w:val="24"/>
          <w:szCs w:val="24"/>
          <w:lang w:val="es-ES"/>
        </w:rPr>
        <w:t>11</w:t>
      </w:r>
      <w:r w:rsidR="00AC4E22" w:rsidRPr="00837902">
        <w:rPr>
          <w:rFonts w:ascii="Times New Roman" w:eastAsia="Times New Roman" w:hAnsi="Times New Roman" w:cs="Times New Roman"/>
          <w:sz w:val="24"/>
          <w:szCs w:val="24"/>
          <w:lang w:val="es-ES"/>
        </w:rPr>
        <w:t xml:space="preserve"> </w:t>
      </w:r>
      <w:r w:rsidR="00373150" w:rsidRPr="00837902">
        <w:rPr>
          <w:rFonts w:ascii="Times New Roman" w:eastAsia="Times New Roman" w:hAnsi="Times New Roman" w:cs="Times New Roman"/>
          <w:sz w:val="24"/>
          <w:szCs w:val="24"/>
          <w:lang w:val="es-ES"/>
        </w:rPr>
        <w:t>afecciones del sistema respiratorio.</w:t>
      </w:r>
      <w:r w:rsidR="007750FE" w:rsidRPr="00837902">
        <w:rPr>
          <w:rFonts w:ascii="Times New Roman" w:eastAsia="Times New Roman" w:hAnsi="Times New Roman" w:cs="Times New Roman"/>
          <w:sz w:val="24"/>
          <w:szCs w:val="24"/>
          <w:lang w:val="es-ES"/>
        </w:rPr>
        <w:t xml:space="preserve"> </w:t>
      </w:r>
      <w:r w:rsidR="00F40A42" w:rsidRPr="00837902">
        <w:rPr>
          <w:rFonts w:ascii="Times New Roman" w:eastAsia="Times New Roman" w:hAnsi="Times New Roman" w:cs="Times New Roman"/>
          <w:sz w:val="24"/>
          <w:szCs w:val="24"/>
          <w:lang w:val="es-ES"/>
        </w:rPr>
        <w:t xml:space="preserve">De estas especies, 20 (52.6%) son nativas a México y 18 (47.4%) son introducidas. </w:t>
      </w:r>
      <w:r w:rsidR="008757A6" w:rsidRPr="00837902">
        <w:rPr>
          <w:rFonts w:ascii="Times New Roman" w:eastAsia="Times New Roman" w:hAnsi="Times New Roman" w:cs="Times New Roman"/>
          <w:sz w:val="24"/>
          <w:szCs w:val="24"/>
          <w:lang w:val="es-ES"/>
        </w:rPr>
        <w:t>Esta riqueza se encuentra distribuida en 22 familias y 33 géneros. Las familias más sobresalientes fueron Lamiaceae</w:t>
      </w:r>
      <w:r w:rsidR="003A5A4E" w:rsidRPr="00837902">
        <w:rPr>
          <w:rFonts w:ascii="Times New Roman" w:eastAsia="Times New Roman" w:hAnsi="Times New Roman" w:cs="Times New Roman"/>
          <w:sz w:val="24"/>
          <w:szCs w:val="24"/>
          <w:lang w:val="es-ES"/>
        </w:rPr>
        <w:t xml:space="preserve"> (siete especies y siete géneros)</w:t>
      </w:r>
      <w:r w:rsidR="008757A6" w:rsidRPr="00837902">
        <w:rPr>
          <w:rFonts w:ascii="Times New Roman" w:eastAsia="Times New Roman" w:hAnsi="Times New Roman" w:cs="Times New Roman"/>
          <w:sz w:val="24"/>
          <w:szCs w:val="24"/>
          <w:lang w:val="es-ES"/>
        </w:rPr>
        <w:t xml:space="preserve"> </w:t>
      </w:r>
      <w:r w:rsidR="00410035">
        <w:rPr>
          <w:rFonts w:ascii="Times New Roman" w:eastAsia="Times New Roman" w:hAnsi="Times New Roman" w:cs="Times New Roman"/>
          <w:sz w:val="24"/>
          <w:szCs w:val="24"/>
          <w:lang w:val="es-ES"/>
        </w:rPr>
        <w:t>y Asteraceae</w:t>
      </w:r>
      <w:r w:rsidR="003A5A4E" w:rsidRPr="00837902">
        <w:rPr>
          <w:rFonts w:ascii="Times New Roman" w:eastAsia="Times New Roman" w:hAnsi="Times New Roman" w:cs="Times New Roman"/>
          <w:sz w:val="24"/>
          <w:szCs w:val="24"/>
          <w:lang w:val="es-ES"/>
        </w:rPr>
        <w:t xml:space="preserve"> (</w:t>
      </w:r>
      <w:r w:rsidR="00A1726A" w:rsidRPr="00837902">
        <w:rPr>
          <w:rFonts w:ascii="Times New Roman" w:eastAsia="Times New Roman" w:hAnsi="Times New Roman" w:cs="Times New Roman"/>
          <w:sz w:val="24"/>
          <w:szCs w:val="24"/>
          <w:lang w:val="es-ES"/>
        </w:rPr>
        <w:t xml:space="preserve">seis </w:t>
      </w:r>
      <w:r w:rsidR="008757A6" w:rsidRPr="00837902">
        <w:rPr>
          <w:rFonts w:ascii="Times New Roman" w:eastAsia="Times New Roman" w:hAnsi="Times New Roman" w:cs="Times New Roman"/>
          <w:sz w:val="24"/>
          <w:szCs w:val="24"/>
          <w:lang w:val="es-ES"/>
        </w:rPr>
        <w:t>especies</w:t>
      </w:r>
      <w:r w:rsidR="003A5A4E" w:rsidRPr="00837902">
        <w:rPr>
          <w:rFonts w:ascii="Times New Roman" w:eastAsia="Times New Roman" w:hAnsi="Times New Roman" w:cs="Times New Roman"/>
          <w:sz w:val="24"/>
          <w:szCs w:val="24"/>
          <w:lang w:val="es-ES"/>
        </w:rPr>
        <w:t xml:space="preserve"> y </w:t>
      </w:r>
      <w:r w:rsidR="00A1726A" w:rsidRPr="00837902">
        <w:rPr>
          <w:rFonts w:ascii="Times New Roman" w:eastAsia="Times New Roman" w:hAnsi="Times New Roman" w:cs="Times New Roman"/>
          <w:sz w:val="24"/>
          <w:szCs w:val="24"/>
          <w:lang w:val="es-ES"/>
        </w:rPr>
        <w:t xml:space="preserve">cuatro </w:t>
      </w:r>
      <w:r w:rsidR="008757A6" w:rsidRPr="00837902">
        <w:rPr>
          <w:rFonts w:ascii="Times New Roman" w:eastAsia="Times New Roman" w:hAnsi="Times New Roman" w:cs="Times New Roman"/>
          <w:sz w:val="24"/>
          <w:szCs w:val="24"/>
          <w:lang w:val="es-ES"/>
        </w:rPr>
        <w:t>géneros</w:t>
      </w:r>
      <w:r w:rsidR="003A5A4E" w:rsidRPr="00837902">
        <w:rPr>
          <w:rFonts w:ascii="Times New Roman" w:eastAsia="Times New Roman" w:hAnsi="Times New Roman" w:cs="Times New Roman"/>
          <w:sz w:val="24"/>
          <w:szCs w:val="24"/>
          <w:lang w:val="es-ES"/>
        </w:rPr>
        <w:t>)</w:t>
      </w:r>
      <w:r w:rsidR="008757A6" w:rsidRPr="00837902">
        <w:rPr>
          <w:rFonts w:ascii="Times New Roman" w:eastAsia="Times New Roman" w:hAnsi="Times New Roman" w:cs="Times New Roman"/>
          <w:sz w:val="24"/>
          <w:szCs w:val="24"/>
          <w:lang w:val="es-ES"/>
        </w:rPr>
        <w:t xml:space="preserve">. El género </w:t>
      </w:r>
      <w:r w:rsidR="008757A6" w:rsidRPr="00837902">
        <w:rPr>
          <w:rFonts w:ascii="Times New Roman" w:eastAsia="Times New Roman" w:hAnsi="Times New Roman" w:cs="Times New Roman"/>
          <w:i/>
          <w:sz w:val="24"/>
          <w:szCs w:val="24"/>
          <w:lang w:val="es-ES"/>
        </w:rPr>
        <w:t>Pseudognaphalium</w:t>
      </w:r>
      <w:r w:rsidR="008757A6" w:rsidRPr="00837902">
        <w:rPr>
          <w:rFonts w:ascii="Times New Roman" w:eastAsia="Times New Roman" w:hAnsi="Times New Roman" w:cs="Times New Roman"/>
          <w:sz w:val="24"/>
          <w:szCs w:val="24"/>
          <w:lang w:val="es-ES"/>
        </w:rPr>
        <w:t xml:space="preserve"> registró tres especies y </w:t>
      </w:r>
      <w:r w:rsidR="008757A6" w:rsidRPr="00837902">
        <w:rPr>
          <w:rFonts w:ascii="Times New Roman" w:eastAsia="Times New Roman" w:hAnsi="Times New Roman" w:cs="Times New Roman"/>
          <w:i/>
          <w:sz w:val="24"/>
          <w:szCs w:val="24"/>
          <w:lang w:val="es-ES"/>
        </w:rPr>
        <w:t>Allium</w:t>
      </w:r>
      <w:r w:rsidR="008757A6" w:rsidRPr="00837902">
        <w:rPr>
          <w:rFonts w:ascii="Times New Roman" w:eastAsia="Times New Roman" w:hAnsi="Times New Roman" w:cs="Times New Roman"/>
          <w:sz w:val="24"/>
          <w:szCs w:val="24"/>
          <w:lang w:val="es-ES"/>
        </w:rPr>
        <w:t xml:space="preserve"> y </w:t>
      </w:r>
      <w:r w:rsidR="008757A6" w:rsidRPr="00837902">
        <w:rPr>
          <w:rFonts w:ascii="Times New Roman" w:eastAsia="Times New Roman" w:hAnsi="Times New Roman" w:cs="Times New Roman"/>
          <w:i/>
          <w:sz w:val="24"/>
          <w:szCs w:val="24"/>
          <w:lang w:val="es-ES"/>
        </w:rPr>
        <w:t>Citrus</w:t>
      </w:r>
      <w:r w:rsidR="008757A6" w:rsidRPr="00837902">
        <w:rPr>
          <w:rFonts w:ascii="Times New Roman" w:eastAsia="Times New Roman" w:hAnsi="Times New Roman" w:cs="Times New Roman"/>
          <w:sz w:val="24"/>
          <w:szCs w:val="24"/>
          <w:lang w:val="es-ES"/>
        </w:rPr>
        <w:t xml:space="preserve"> dos esp</w:t>
      </w:r>
      <w:r w:rsidR="0057467D" w:rsidRPr="00837902">
        <w:rPr>
          <w:rFonts w:ascii="Times New Roman" w:eastAsia="Times New Roman" w:hAnsi="Times New Roman" w:cs="Times New Roman"/>
          <w:sz w:val="24"/>
          <w:szCs w:val="24"/>
          <w:lang w:val="es-ES"/>
        </w:rPr>
        <w:t>ecies cada uno</w:t>
      </w:r>
      <w:r w:rsidR="008757A6" w:rsidRPr="00837902">
        <w:rPr>
          <w:rFonts w:ascii="Times New Roman" w:eastAsia="Times New Roman" w:hAnsi="Times New Roman" w:cs="Times New Roman"/>
          <w:sz w:val="24"/>
          <w:szCs w:val="24"/>
          <w:lang w:val="es-ES"/>
        </w:rPr>
        <w:t>.</w:t>
      </w:r>
      <w:r w:rsidR="0057467D" w:rsidRPr="00837902">
        <w:rPr>
          <w:rFonts w:ascii="Times New Roman" w:eastAsia="Times New Roman" w:hAnsi="Times New Roman" w:cs="Times New Roman"/>
          <w:sz w:val="24"/>
          <w:szCs w:val="24"/>
          <w:lang w:val="es-ES"/>
        </w:rPr>
        <w:t xml:space="preserve"> El resto de los géneros (30/90.9%) registraron una especie</w:t>
      </w:r>
      <w:r w:rsidR="00530DF8" w:rsidRPr="00837902">
        <w:rPr>
          <w:rFonts w:ascii="Times New Roman" w:eastAsia="Times New Roman" w:hAnsi="Times New Roman" w:cs="Times New Roman"/>
          <w:sz w:val="24"/>
          <w:szCs w:val="24"/>
          <w:lang w:val="es-ES"/>
        </w:rPr>
        <w:t xml:space="preserve"> (Anexo 2</w:t>
      </w:r>
      <w:r w:rsidR="0024268E" w:rsidRPr="00837902">
        <w:rPr>
          <w:rFonts w:ascii="Times New Roman" w:eastAsia="Times New Roman" w:hAnsi="Times New Roman" w:cs="Times New Roman"/>
          <w:sz w:val="24"/>
          <w:szCs w:val="24"/>
          <w:lang w:val="es-ES"/>
        </w:rPr>
        <w:t>)</w:t>
      </w:r>
      <w:r w:rsidR="0057467D" w:rsidRPr="00837902">
        <w:rPr>
          <w:rFonts w:ascii="Times New Roman" w:eastAsia="Times New Roman" w:hAnsi="Times New Roman" w:cs="Times New Roman"/>
          <w:sz w:val="24"/>
          <w:szCs w:val="24"/>
          <w:lang w:val="es-ES"/>
        </w:rPr>
        <w:t>.</w:t>
      </w:r>
      <w:r w:rsidR="005200B6" w:rsidRPr="00837902">
        <w:rPr>
          <w:rFonts w:ascii="Times New Roman" w:eastAsia="Times New Roman" w:hAnsi="Times New Roman" w:cs="Times New Roman"/>
          <w:sz w:val="24"/>
          <w:szCs w:val="24"/>
          <w:lang w:val="es-ES"/>
        </w:rPr>
        <w:t xml:space="preserve"> </w:t>
      </w:r>
    </w:p>
    <w:p w14:paraId="6AB988F0" w14:textId="73D40D44" w:rsidR="0078094C" w:rsidRPr="00837902" w:rsidRDefault="00C05FA5" w:rsidP="00AC4E22">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Fueron reportadas </w:t>
      </w:r>
      <w:r w:rsidR="00D318C1" w:rsidRPr="00837902">
        <w:rPr>
          <w:rFonts w:ascii="Times New Roman" w:eastAsia="Times New Roman" w:hAnsi="Times New Roman" w:cs="Times New Roman"/>
          <w:sz w:val="24"/>
          <w:szCs w:val="24"/>
          <w:lang w:val="es-ES"/>
        </w:rPr>
        <w:t>11 afecciones de las vías respiratorias</w:t>
      </w:r>
      <w:r w:rsidRPr="00837902">
        <w:rPr>
          <w:rFonts w:ascii="Times New Roman" w:eastAsia="Times New Roman" w:hAnsi="Times New Roman" w:cs="Times New Roman"/>
          <w:sz w:val="24"/>
          <w:szCs w:val="24"/>
          <w:lang w:val="es-ES"/>
        </w:rPr>
        <w:t xml:space="preserve"> para lo que son usadas las 38 plantas medicinales</w:t>
      </w:r>
      <w:r w:rsidR="00D318C1" w:rsidRPr="00837902">
        <w:rPr>
          <w:rFonts w:ascii="Times New Roman" w:eastAsia="Times New Roman" w:hAnsi="Times New Roman" w:cs="Times New Roman"/>
          <w:sz w:val="24"/>
          <w:szCs w:val="24"/>
          <w:lang w:val="es-ES"/>
        </w:rPr>
        <w:t>: asma (7 especies/18.42%), bronquitis (1</w:t>
      </w:r>
      <w:r w:rsidR="006F00A1" w:rsidRPr="00837902">
        <w:rPr>
          <w:rFonts w:ascii="Times New Roman" w:eastAsia="Times New Roman" w:hAnsi="Times New Roman" w:cs="Times New Roman"/>
          <w:sz w:val="24"/>
          <w:szCs w:val="24"/>
          <w:lang w:val="es-ES"/>
        </w:rPr>
        <w:t xml:space="preserve"> especie</w:t>
      </w:r>
      <w:r w:rsidR="00D318C1" w:rsidRPr="00837902">
        <w:rPr>
          <w:rFonts w:ascii="Times New Roman" w:eastAsia="Times New Roman" w:hAnsi="Times New Roman" w:cs="Times New Roman"/>
          <w:sz w:val="24"/>
          <w:szCs w:val="24"/>
          <w:lang w:val="es-ES"/>
        </w:rPr>
        <w:t>/2.6%), calentura por la gripa (2</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/5.2%), congestión de las vías respiratorias (4</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/10.5%), dolor de garganta (8</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/21%), gripa (14</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/36.8%), infección de garganta (6</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/15.7%), pulmonía (2</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/5.2%), sinusitis (4</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/10.5%), tos (21</w:t>
      </w:r>
      <w:r w:rsidR="006F00A1" w:rsidRPr="00837902">
        <w:rPr>
          <w:rFonts w:ascii="Times New Roman" w:eastAsia="Times New Roman" w:hAnsi="Times New Roman" w:cs="Times New Roman"/>
          <w:sz w:val="24"/>
          <w:szCs w:val="24"/>
          <w:lang w:val="es-ES"/>
        </w:rPr>
        <w:t xml:space="preserve"> especies</w:t>
      </w:r>
      <w:r w:rsidR="00D318C1" w:rsidRPr="00837902">
        <w:rPr>
          <w:rFonts w:ascii="Times New Roman" w:eastAsia="Times New Roman" w:hAnsi="Times New Roman" w:cs="Times New Roman"/>
          <w:sz w:val="24"/>
          <w:szCs w:val="24"/>
          <w:lang w:val="es-ES"/>
        </w:rPr>
        <w:t>/55.2%) y tuberculosis (1</w:t>
      </w:r>
      <w:r w:rsidR="006F00A1" w:rsidRPr="00837902">
        <w:rPr>
          <w:rFonts w:ascii="Times New Roman" w:eastAsia="Times New Roman" w:hAnsi="Times New Roman" w:cs="Times New Roman"/>
          <w:sz w:val="24"/>
          <w:szCs w:val="24"/>
          <w:lang w:val="es-ES"/>
        </w:rPr>
        <w:t xml:space="preserve"> especie</w:t>
      </w:r>
      <w:r w:rsidR="00D318C1" w:rsidRPr="00837902">
        <w:rPr>
          <w:rFonts w:ascii="Times New Roman" w:eastAsia="Times New Roman" w:hAnsi="Times New Roman" w:cs="Times New Roman"/>
          <w:sz w:val="24"/>
          <w:szCs w:val="24"/>
          <w:lang w:val="es-ES"/>
        </w:rPr>
        <w:t>/2.6%). Seis vendedores</w:t>
      </w:r>
      <w:r w:rsidR="00884529" w:rsidRPr="00837902">
        <w:rPr>
          <w:rFonts w:ascii="Times New Roman" w:eastAsia="Times New Roman" w:hAnsi="Times New Roman" w:cs="Times New Roman"/>
          <w:sz w:val="24"/>
          <w:szCs w:val="24"/>
          <w:lang w:val="es-ES"/>
        </w:rPr>
        <w:t xml:space="preserve"> (46.1%)</w:t>
      </w:r>
      <w:r w:rsidR="00D318C1" w:rsidRPr="00837902">
        <w:rPr>
          <w:rFonts w:ascii="Times New Roman" w:eastAsia="Times New Roman" w:hAnsi="Times New Roman" w:cs="Times New Roman"/>
          <w:sz w:val="24"/>
          <w:szCs w:val="24"/>
          <w:lang w:val="es-ES"/>
        </w:rPr>
        <w:t xml:space="preserve"> mencionaron que a sus clientes les recomiendan el consumo de guayaba (</w:t>
      </w:r>
      <w:r w:rsidR="00D318C1" w:rsidRPr="00837902">
        <w:rPr>
          <w:rFonts w:ascii="Times New Roman" w:eastAsia="Times New Roman" w:hAnsi="Times New Roman" w:cs="Times New Roman"/>
          <w:i/>
          <w:sz w:val="24"/>
          <w:szCs w:val="24"/>
          <w:lang w:val="es-ES"/>
        </w:rPr>
        <w:t>Psidium guajava</w:t>
      </w:r>
      <w:r w:rsidR="00D318C1" w:rsidRPr="00837902">
        <w:rPr>
          <w:rFonts w:ascii="Times New Roman" w:eastAsia="Times New Roman" w:hAnsi="Times New Roman" w:cs="Times New Roman"/>
          <w:sz w:val="24"/>
          <w:szCs w:val="24"/>
          <w:lang w:val="es-ES"/>
        </w:rPr>
        <w:t> L.) y jugo de naranja (</w:t>
      </w:r>
      <w:r w:rsidR="00D318C1" w:rsidRPr="00837902">
        <w:rPr>
          <w:rFonts w:ascii="Times New Roman" w:eastAsia="Times New Roman" w:hAnsi="Times New Roman" w:cs="Times New Roman"/>
          <w:i/>
          <w:sz w:val="24"/>
          <w:szCs w:val="24"/>
          <w:lang w:val="es-ES"/>
        </w:rPr>
        <w:t>Citrus</w:t>
      </w:r>
      <w:r w:rsidR="00D318C1" w:rsidRPr="00837902">
        <w:rPr>
          <w:rFonts w:ascii="Times New Roman" w:eastAsia="Times New Roman" w:hAnsi="Times New Roman" w:cs="Times New Roman"/>
          <w:sz w:val="24"/>
          <w:szCs w:val="24"/>
          <w:lang w:val="es-ES"/>
        </w:rPr>
        <w:t xml:space="preserve"> × </w:t>
      </w:r>
      <w:r w:rsidR="00D318C1" w:rsidRPr="00837902">
        <w:rPr>
          <w:rFonts w:ascii="Times New Roman" w:eastAsia="Times New Roman" w:hAnsi="Times New Roman" w:cs="Times New Roman"/>
          <w:i/>
          <w:sz w:val="24"/>
          <w:szCs w:val="24"/>
          <w:lang w:val="es-ES"/>
        </w:rPr>
        <w:t>aurantium</w:t>
      </w:r>
      <w:r w:rsidR="00D318C1" w:rsidRPr="00837902">
        <w:rPr>
          <w:rFonts w:ascii="Times New Roman" w:eastAsia="Times New Roman" w:hAnsi="Times New Roman" w:cs="Times New Roman"/>
          <w:sz w:val="24"/>
          <w:szCs w:val="24"/>
          <w:lang w:val="es-ES"/>
        </w:rPr>
        <w:t xml:space="preserve"> L.) antes y durante la temporada invernal, esto con la finalidad de prevenir afecciones respiratorias y dos vendedores </w:t>
      </w:r>
      <w:r w:rsidR="00884529" w:rsidRPr="00837902">
        <w:rPr>
          <w:rFonts w:ascii="Times New Roman" w:eastAsia="Times New Roman" w:hAnsi="Times New Roman" w:cs="Times New Roman"/>
          <w:sz w:val="24"/>
          <w:szCs w:val="24"/>
          <w:lang w:val="es-ES"/>
        </w:rPr>
        <w:t xml:space="preserve">(15.3%) </w:t>
      </w:r>
      <w:r w:rsidR="00D318C1" w:rsidRPr="00837902">
        <w:rPr>
          <w:rFonts w:ascii="Times New Roman" w:eastAsia="Times New Roman" w:hAnsi="Times New Roman" w:cs="Times New Roman"/>
          <w:sz w:val="24"/>
          <w:szCs w:val="24"/>
          <w:lang w:val="es-ES"/>
        </w:rPr>
        <w:t>recomendaron el consumo de té de tomillo (</w:t>
      </w:r>
      <w:r w:rsidR="00D318C1" w:rsidRPr="00837902">
        <w:rPr>
          <w:rFonts w:ascii="Times New Roman" w:eastAsia="Times New Roman" w:hAnsi="Times New Roman" w:cs="Times New Roman"/>
          <w:i/>
          <w:sz w:val="24"/>
          <w:szCs w:val="24"/>
          <w:lang w:val="es-MX" w:eastAsia="es-MX"/>
        </w:rPr>
        <w:t>Thymus vulgaris</w:t>
      </w:r>
      <w:r w:rsidR="00D318C1" w:rsidRPr="00837902">
        <w:rPr>
          <w:rFonts w:ascii="Times New Roman" w:eastAsia="Times New Roman" w:hAnsi="Times New Roman" w:cs="Times New Roman"/>
          <w:sz w:val="24"/>
          <w:szCs w:val="24"/>
          <w:lang w:val="es-MX" w:eastAsia="es-MX"/>
        </w:rPr>
        <w:t xml:space="preserve"> L.) </w:t>
      </w:r>
      <w:r w:rsidR="00D318C1" w:rsidRPr="00837902">
        <w:rPr>
          <w:rFonts w:ascii="Times New Roman" w:eastAsia="Times New Roman" w:hAnsi="Times New Roman" w:cs="Times New Roman"/>
          <w:sz w:val="24"/>
          <w:szCs w:val="24"/>
          <w:lang w:val="es-ES"/>
        </w:rPr>
        <w:t>para la prevención de las afecciones antes mencionadas.</w:t>
      </w:r>
      <w:r w:rsidR="0078094C" w:rsidRPr="00837902">
        <w:rPr>
          <w:rFonts w:ascii="Times New Roman" w:eastAsia="Times New Roman" w:hAnsi="Times New Roman" w:cs="Times New Roman"/>
          <w:sz w:val="24"/>
          <w:szCs w:val="24"/>
          <w:lang w:val="es-ES"/>
        </w:rPr>
        <w:t xml:space="preserve"> 52.6% (20) de las especies solo registraron un uso, 18.4% (7) dos usos, 13.2% (5) tres usos, 10.5% (4) cinco </w:t>
      </w:r>
      <w:r w:rsidR="00BE3F89" w:rsidRPr="00837902">
        <w:rPr>
          <w:rFonts w:ascii="Times New Roman" w:eastAsia="Times New Roman" w:hAnsi="Times New Roman" w:cs="Times New Roman"/>
          <w:sz w:val="24"/>
          <w:szCs w:val="24"/>
          <w:lang w:val="es-ES"/>
        </w:rPr>
        <w:t xml:space="preserve">usos y el 5.3% (2) cuatro usos. </w:t>
      </w:r>
      <w:r w:rsidR="0078094C" w:rsidRPr="0078094C">
        <w:rPr>
          <w:rFonts w:ascii="Times New Roman" w:eastAsia="Times New Roman" w:hAnsi="Times New Roman" w:cs="Times New Roman"/>
          <w:i/>
          <w:sz w:val="24"/>
          <w:szCs w:val="24"/>
          <w:lang w:val="es-MX" w:eastAsia="es-MX"/>
        </w:rPr>
        <w:t>Crescentia alata</w:t>
      </w:r>
      <w:r w:rsidR="0078094C" w:rsidRPr="0078094C">
        <w:rPr>
          <w:rFonts w:ascii="Times New Roman" w:eastAsia="Times New Roman" w:hAnsi="Times New Roman" w:cs="Times New Roman"/>
          <w:sz w:val="24"/>
          <w:szCs w:val="24"/>
          <w:lang w:val="es-MX" w:eastAsia="es-MX"/>
        </w:rPr>
        <w:t xml:space="preserve"> Kunth</w:t>
      </w:r>
      <w:r w:rsidR="00BE3F89" w:rsidRPr="00837902">
        <w:rPr>
          <w:rFonts w:ascii="Times New Roman" w:eastAsia="Times New Roman" w:hAnsi="Times New Roman" w:cs="Times New Roman"/>
          <w:sz w:val="24"/>
          <w:szCs w:val="24"/>
          <w:lang w:val="es-MX" w:eastAsia="es-MX"/>
        </w:rPr>
        <w:t>,</w:t>
      </w:r>
      <w:r w:rsidR="0078094C" w:rsidRPr="00837902">
        <w:rPr>
          <w:rFonts w:ascii="Times New Roman" w:eastAsia="Times New Roman" w:hAnsi="Times New Roman" w:cs="Times New Roman"/>
          <w:sz w:val="24"/>
          <w:szCs w:val="24"/>
          <w:lang w:val="es-MX" w:eastAsia="es-MX"/>
        </w:rPr>
        <w:t xml:space="preserve"> </w:t>
      </w:r>
      <w:r w:rsidR="0078094C" w:rsidRPr="0078094C">
        <w:rPr>
          <w:rFonts w:ascii="Times New Roman" w:eastAsia="Times New Roman" w:hAnsi="Times New Roman" w:cs="Times New Roman"/>
          <w:i/>
          <w:sz w:val="24"/>
          <w:szCs w:val="24"/>
          <w:lang w:val="es-MX" w:eastAsia="es-MX"/>
        </w:rPr>
        <w:t>Eucalyptus camaldulensis</w:t>
      </w:r>
      <w:r w:rsidR="0078094C" w:rsidRPr="0078094C">
        <w:rPr>
          <w:rFonts w:ascii="Times New Roman" w:eastAsia="Times New Roman" w:hAnsi="Times New Roman" w:cs="Times New Roman"/>
          <w:sz w:val="24"/>
          <w:szCs w:val="24"/>
          <w:lang w:val="es-MX" w:eastAsia="es-MX"/>
        </w:rPr>
        <w:t xml:space="preserve"> Dehnh.</w:t>
      </w:r>
      <w:r w:rsidR="00BE3F89" w:rsidRPr="00837902">
        <w:rPr>
          <w:rFonts w:ascii="Times New Roman" w:eastAsia="Times New Roman" w:hAnsi="Times New Roman" w:cs="Times New Roman"/>
          <w:sz w:val="24"/>
          <w:szCs w:val="24"/>
          <w:lang w:val="es-MX" w:eastAsia="es-MX"/>
        </w:rPr>
        <w:t>,</w:t>
      </w:r>
      <w:r w:rsidR="0078094C" w:rsidRPr="00837902">
        <w:rPr>
          <w:rFonts w:ascii="Times New Roman" w:eastAsia="Times New Roman" w:hAnsi="Times New Roman" w:cs="Times New Roman"/>
          <w:sz w:val="24"/>
          <w:szCs w:val="24"/>
          <w:lang w:val="es-MX" w:eastAsia="es-MX"/>
        </w:rPr>
        <w:t xml:space="preserve"> </w:t>
      </w:r>
      <w:r w:rsidR="0078094C" w:rsidRPr="0078094C">
        <w:rPr>
          <w:rFonts w:ascii="Times New Roman" w:eastAsia="Times New Roman" w:hAnsi="Times New Roman" w:cs="Times New Roman"/>
          <w:i/>
          <w:sz w:val="24"/>
          <w:szCs w:val="24"/>
          <w:lang w:val="es-MX" w:eastAsia="es-MX"/>
        </w:rPr>
        <w:t>Eucalyptus globulus</w:t>
      </w:r>
      <w:r w:rsidR="0078094C" w:rsidRPr="0078094C">
        <w:rPr>
          <w:rFonts w:ascii="Times New Roman" w:eastAsia="Times New Roman" w:hAnsi="Times New Roman" w:cs="Times New Roman"/>
          <w:sz w:val="24"/>
          <w:szCs w:val="24"/>
          <w:lang w:val="es-MX" w:eastAsia="es-MX"/>
        </w:rPr>
        <w:t> Labill. </w:t>
      </w:r>
      <w:r w:rsidR="00BE3F89" w:rsidRPr="00837902">
        <w:rPr>
          <w:rFonts w:ascii="Times New Roman" w:eastAsia="Times New Roman" w:hAnsi="Times New Roman" w:cs="Times New Roman"/>
          <w:sz w:val="24"/>
          <w:szCs w:val="24"/>
          <w:lang w:val="es-MX" w:eastAsia="es-MX"/>
        </w:rPr>
        <w:t xml:space="preserve">y </w:t>
      </w:r>
      <w:r w:rsidR="0078094C" w:rsidRPr="0078094C">
        <w:rPr>
          <w:rFonts w:ascii="Times New Roman" w:eastAsia="Times New Roman" w:hAnsi="Times New Roman" w:cs="Times New Roman"/>
          <w:i/>
          <w:sz w:val="24"/>
          <w:szCs w:val="24"/>
          <w:lang w:val="es-MX" w:eastAsia="es-MX"/>
        </w:rPr>
        <w:t>Bougainvillea glabra</w:t>
      </w:r>
      <w:r w:rsidR="0078094C" w:rsidRPr="0078094C">
        <w:rPr>
          <w:rFonts w:ascii="Times New Roman" w:eastAsia="Times New Roman" w:hAnsi="Times New Roman" w:cs="Times New Roman"/>
          <w:sz w:val="24"/>
          <w:szCs w:val="24"/>
          <w:lang w:val="es-MX" w:eastAsia="es-MX"/>
        </w:rPr>
        <w:t xml:space="preserve"> Choisy</w:t>
      </w:r>
      <w:r w:rsidR="00BE3F89" w:rsidRPr="00837902">
        <w:rPr>
          <w:rFonts w:ascii="Times New Roman" w:eastAsia="Times New Roman" w:hAnsi="Times New Roman" w:cs="Times New Roman"/>
          <w:sz w:val="24"/>
          <w:szCs w:val="24"/>
          <w:lang w:val="es-MX" w:eastAsia="es-MX"/>
        </w:rPr>
        <w:t xml:space="preserve">, fueron las especies que tuvieron el mayor </w:t>
      </w:r>
      <w:r w:rsidR="00BE3F89" w:rsidRPr="00837902">
        <w:rPr>
          <w:rFonts w:ascii="Times New Roman" w:eastAsiaTheme="minorHAnsi" w:hAnsi="Times New Roman" w:cs="Times New Roman"/>
          <w:bCs/>
          <w:color w:val="auto"/>
          <w:sz w:val="24"/>
          <w:szCs w:val="24"/>
          <w:lang w:val="es-MX"/>
        </w:rPr>
        <w:t>IVUs.</w:t>
      </w:r>
    </w:p>
    <w:p w14:paraId="53756933" w14:textId="5B6C1A48" w:rsidR="0033243E" w:rsidRPr="00837902" w:rsidRDefault="00FB238C" w:rsidP="00AC4E22">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El </w:t>
      </w:r>
      <w:r w:rsidR="00D053CC" w:rsidRPr="00837902">
        <w:rPr>
          <w:rFonts w:ascii="Times New Roman" w:eastAsia="Times New Roman" w:hAnsi="Times New Roman" w:cs="Times New Roman"/>
          <w:sz w:val="24"/>
          <w:szCs w:val="24"/>
          <w:lang w:val="es-ES"/>
        </w:rPr>
        <w:t xml:space="preserve">100% </w:t>
      </w:r>
      <w:r w:rsidR="00884529" w:rsidRPr="00837902">
        <w:rPr>
          <w:rFonts w:ascii="Times New Roman" w:eastAsia="Times New Roman" w:hAnsi="Times New Roman" w:cs="Times New Roman"/>
          <w:sz w:val="24"/>
          <w:szCs w:val="24"/>
          <w:lang w:val="es-ES"/>
        </w:rPr>
        <w:t xml:space="preserve">(13) </w:t>
      </w:r>
      <w:r w:rsidR="00D053CC" w:rsidRPr="00837902">
        <w:rPr>
          <w:rFonts w:ascii="Times New Roman" w:eastAsia="Times New Roman" w:hAnsi="Times New Roman" w:cs="Times New Roman"/>
          <w:sz w:val="24"/>
          <w:szCs w:val="24"/>
          <w:lang w:val="es-ES"/>
        </w:rPr>
        <w:t xml:space="preserve">de los informantes </w:t>
      </w:r>
      <w:r w:rsidRPr="00837902">
        <w:rPr>
          <w:rFonts w:ascii="Times New Roman" w:eastAsia="Times New Roman" w:hAnsi="Times New Roman" w:cs="Times New Roman"/>
          <w:sz w:val="24"/>
          <w:szCs w:val="24"/>
          <w:lang w:val="es-ES"/>
        </w:rPr>
        <w:t xml:space="preserve">mencionaron </w:t>
      </w:r>
      <w:r w:rsidR="00D318C1" w:rsidRPr="00837902">
        <w:rPr>
          <w:rFonts w:ascii="Times New Roman" w:eastAsia="Times New Roman" w:hAnsi="Times New Roman" w:cs="Times New Roman"/>
          <w:sz w:val="24"/>
          <w:szCs w:val="24"/>
          <w:lang w:val="es-ES"/>
        </w:rPr>
        <w:t xml:space="preserve">y comercializaron </w:t>
      </w:r>
      <w:r w:rsidRPr="00837902">
        <w:rPr>
          <w:rFonts w:ascii="Times New Roman" w:eastAsia="Times New Roman" w:hAnsi="Times New Roman" w:cs="Times New Roman"/>
          <w:sz w:val="24"/>
          <w:szCs w:val="24"/>
          <w:lang w:val="es-ES"/>
        </w:rPr>
        <w:t>las siguientes plantas</w:t>
      </w:r>
      <w:r w:rsidR="00D053CC" w:rsidRPr="00837902">
        <w:rPr>
          <w:rFonts w:ascii="Times New Roman" w:eastAsia="Times New Roman" w:hAnsi="Times New Roman" w:cs="Times New Roman"/>
          <w:sz w:val="24"/>
          <w:szCs w:val="24"/>
          <w:lang w:val="es-ES"/>
        </w:rPr>
        <w:t>:</w:t>
      </w:r>
      <w:r w:rsidR="00080157" w:rsidRPr="00837902">
        <w:rPr>
          <w:rFonts w:ascii="Times New Roman" w:eastAsia="Times New Roman" w:hAnsi="Times New Roman" w:cs="Times New Roman"/>
          <w:sz w:val="24"/>
          <w:szCs w:val="24"/>
          <w:lang w:val="es-ES"/>
        </w:rPr>
        <w:t xml:space="preserve"> </w:t>
      </w:r>
      <w:r w:rsidR="00AC4E22" w:rsidRPr="00837902">
        <w:rPr>
          <w:rFonts w:ascii="Times New Roman" w:eastAsia="Times New Roman" w:hAnsi="Times New Roman" w:cs="Times New Roman"/>
          <w:sz w:val="24"/>
          <w:szCs w:val="24"/>
          <w:lang w:val="es-ES"/>
        </w:rPr>
        <w:t>gordolobo (</w:t>
      </w:r>
      <w:r w:rsidR="00080157" w:rsidRPr="00837902">
        <w:rPr>
          <w:rFonts w:ascii="Times New Roman" w:hAnsi="Times New Roman" w:cs="Times New Roman"/>
          <w:bCs/>
          <w:i/>
          <w:iCs/>
          <w:sz w:val="24"/>
          <w:szCs w:val="24"/>
          <w:lang w:val="es-MX"/>
        </w:rPr>
        <w:t>Pseudognaphalium canescens</w:t>
      </w:r>
      <w:r w:rsidR="00080157" w:rsidRPr="00837902">
        <w:rPr>
          <w:rFonts w:ascii="Times New Roman" w:hAnsi="Times New Roman" w:cs="Times New Roman"/>
          <w:bCs/>
          <w:sz w:val="24"/>
          <w:szCs w:val="24"/>
          <w:lang w:val="es-MX"/>
        </w:rPr>
        <w:t> (DC.) Anderb.</w:t>
      </w:r>
      <w:r w:rsidR="00AC4E22" w:rsidRPr="00837902">
        <w:rPr>
          <w:rFonts w:ascii="Times New Roman" w:eastAsia="Times New Roman" w:hAnsi="Times New Roman" w:cs="Times New Roman"/>
          <w:i/>
          <w:sz w:val="24"/>
          <w:szCs w:val="24"/>
          <w:lang w:val="es-ES"/>
        </w:rPr>
        <w:t xml:space="preserve"> </w:t>
      </w:r>
      <w:r w:rsidR="00AC4E22" w:rsidRPr="00837902">
        <w:rPr>
          <w:rFonts w:ascii="Times New Roman" w:eastAsia="Times New Roman" w:hAnsi="Times New Roman" w:cs="Times New Roman"/>
          <w:sz w:val="24"/>
          <w:szCs w:val="24"/>
          <w:lang w:val="es-ES"/>
        </w:rPr>
        <w:t xml:space="preserve">y </w:t>
      </w:r>
      <w:r w:rsidR="00AC4E22" w:rsidRPr="00837902">
        <w:rPr>
          <w:rFonts w:ascii="Times New Roman" w:hAnsi="Times New Roman" w:cs="Times New Roman"/>
          <w:bCs/>
          <w:i/>
          <w:iCs/>
          <w:sz w:val="24"/>
          <w:szCs w:val="24"/>
          <w:lang w:val="es-MX"/>
        </w:rPr>
        <w:t>P</w:t>
      </w:r>
      <w:r w:rsidR="00AC4E22" w:rsidRPr="00837902">
        <w:rPr>
          <w:rFonts w:ascii="Times New Roman" w:hAnsi="Times New Roman" w:cs="Times New Roman"/>
          <w:bCs/>
          <w:iCs/>
          <w:sz w:val="24"/>
          <w:szCs w:val="24"/>
          <w:lang w:val="es-MX"/>
        </w:rPr>
        <w:t>.</w:t>
      </w:r>
      <w:r w:rsidR="00080157" w:rsidRPr="00837902">
        <w:rPr>
          <w:rFonts w:ascii="Times New Roman" w:hAnsi="Times New Roman" w:cs="Times New Roman"/>
          <w:bCs/>
          <w:iCs/>
          <w:sz w:val="24"/>
          <w:szCs w:val="24"/>
          <w:lang w:val="es-MX"/>
        </w:rPr>
        <w:t xml:space="preserve"> </w:t>
      </w:r>
      <w:r w:rsidR="00080157" w:rsidRPr="00837902">
        <w:rPr>
          <w:rFonts w:ascii="Times New Roman" w:hAnsi="Times New Roman" w:cs="Times New Roman"/>
          <w:bCs/>
          <w:i/>
          <w:iCs/>
          <w:sz w:val="24"/>
          <w:szCs w:val="24"/>
          <w:lang w:val="es-MX"/>
        </w:rPr>
        <w:t xml:space="preserve">oxyphyllum </w:t>
      </w:r>
      <w:r w:rsidR="00080157" w:rsidRPr="00837902">
        <w:rPr>
          <w:rFonts w:ascii="Times New Roman" w:hAnsi="Times New Roman" w:cs="Times New Roman"/>
          <w:bCs/>
          <w:iCs/>
          <w:sz w:val="24"/>
          <w:szCs w:val="24"/>
          <w:lang w:val="es-MX"/>
        </w:rPr>
        <w:t>(DC.) Kirp.)</w:t>
      </w:r>
      <w:r w:rsidR="00AC4E22" w:rsidRPr="00837902">
        <w:rPr>
          <w:rFonts w:ascii="Times New Roman" w:eastAsia="Times New Roman" w:hAnsi="Times New Roman" w:cs="Times New Roman"/>
          <w:sz w:val="24"/>
          <w:szCs w:val="24"/>
          <w:lang w:val="es-ES"/>
        </w:rPr>
        <w:t>, eucalipto (</w:t>
      </w:r>
      <w:r w:rsidR="00080157" w:rsidRPr="00837902">
        <w:rPr>
          <w:rFonts w:ascii="Times New Roman" w:hAnsi="Times New Roman" w:cs="Times New Roman"/>
          <w:bCs/>
          <w:i/>
          <w:iCs/>
          <w:sz w:val="24"/>
          <w:szCs w:val="24"/>
          <w:lang w:val="es-MX"/>
        </w:rPr>
        <w:t>E</w:t>
      </w:r>
      <w:r w:rsidR="007F7094" w:rsidRPr="00837902">
        <w:rPr>
          <w:rFonts w:ascii="Times New Roman" w:hAnsi="Times New Roman" w:cs="Times New Roman"/>
          <w:bCs/>
          <w:i/>
          <w:iCs/>
          <w:sz w:val="24"/>
          <w:szCs w:val="24"/>
          <w:lang w:val="es-MX"/>
        </w:rPr>
        <w:t>.</w:t>
      </w:r>
      <w:r w:rsidR="00080157" w:rsidRPr="00837902">
        <w:rPr>
          <w:rFonts w:ascii="Times New Roman" w:hAnsi="Times New Roman" w:cs="Times New Roman"/>
          <w:bCs/>
          <w:i/>
          <w:iCs/>
          <w:sz w:val="24"/>
          <w:szCs w:val="24"/>
          <w:lang w:val="es-MX"/>
        </w:rPr>
        <w:t xml:space="preserve"> camaldulensis</w:t>
      </w:r>
      <w:r w:rsidR="00080157" w:rsidRPr="00837902">
        <w:rPr>
          <w:rFonts w:ascii="Times New Roman" w:hAnsi="Times New Roman" w:cs="Times New Roman"/>
          <w:bCs/>
          <w:iCs/>
          <w:sz w:val="24"/>
          <w:szCs w:val="24"/>
          <w:lang w:val="es-MX"/>
        </w:rPr>
        <w:t xml:space="preserve"> </w:t>
      </w:r>
      <w:r w:rsidR="00AC4E22" w:rsidRPr="00837902">
        <w:rPr>
          <w:rFonts w:ascii="Times New Roman" w:hAnsi="Times New Roman" w:cs="Times New Roman"/>
          <w:bCs/>
          <w:iCs/>
          <w:sz w:val="24"/>
          <w:szCs w:val="24"/>
          <w:lang w:val="es-MX"/>
        </w:rPr>
        <w:t xml:space="preserve">y </w:t>
      </w:r>
      <w:r w:rsidR="00AC4E22" w:rsidRPr="00837902">
        <w:rPr>
          <w:rFonts w:ascii="Times New Roman" w:hAnsi="Times New Roman" w:cs="Times New Roman"/>
          <w:bCs/>
          <w:i/>
          <w:iCs/>
          <w:sz w:val="24"/>
          <w:szCs w:val="24"/>
          <w:lang w:val="es-MX"/>
        </w:rPr>
        <w:t xml:space="preserve">E. </w:t>
      </w:r>
      <w:r w:rsidR="00080157" w:rsidRPr="00837902">
        <w:rPr>
          <w:rFonts w:ascii="Times New Roman" w:hAnsi="Times New Roman" w:cs="Times New Roman"/>
          <w:bCs/>
          <w:i/>
          <w:iCs/>
          <w:sz w:val="24"/>
          <w:szCs w:val="24"/>
          <w:lang w:val="es-MX"/>
        </w:rPr>
        <w:t>globulus</w:t>
      </w:r>
      <w:r w:rsidR="00080157" w:rsidRPr="00837902">
        <w:rPr>
          <w:rFonts w:ascii="Times New Roman" w:hAnsi="Times New Roman" w:cs="Times New Roman"/>
          <w:bCs/>
          <w:sz w:val="24"/>
          <w:szCs w:val="24"/>
          <w:lang w:val="es-MX"/>
        </w:rPr>
        <w:t> Labill.</w:t>
      </w:r>
      <w:r w:rsidR="00AC4E22" w:rsidRPr="00837902">
        <w:rPr>
          <w:rFonts w:ascii="Times New Roman" w:eastAsia="Times New Roman" w:hAnsi="Times New Roman" w:cs="Times New Roman"/>
          <w:sz w:val="24"/>
          <w:szCs w:val="24"/>
          <w:lang w:val="es-ES"/>
        </w:rPr>
        <w:t>)</w:t>
      </w:r>
      <w:r w:rsidRPr="00837902">
        <w:rPr>
          <w:rFonts w:ascii="Times New Roman" w:eastAsia="Times New Roman" w:hAnsi="Times New Roman" w:cs="Times New Roman"/>
          <w:sz w:val="24"/>
          <w:szCs w:val="24"/>
          <w:lang w:val="es-ES"/>
        </w:rPr>
        <w:t xml:space="preserve">, </w:t>
      </w:r>
      <w:r w:rsidR="00080157" w:rsidRPr="00837902">
        <w:rPr>
          <w:rFonts w:ascii="Times New Roman" w:eastAsia="Times New Roman" w:hAnsi="Times New Roman" w:cs="Times New Roman"/>
          <w:sz w:val="24"/>
          <w:szCs w:val="24"/>
          <w:lang w:val="es-ES"/>
        </w:rPr>
        <w:t>cameli</w:t>
      </w:r>
      <w:r w:rsidR="00E01459" w:rsidRPr="00837902">
        <w:rPr>
          <w:rFonts w:ascii="Times New Roman" w:eastAsia="Times New Roman" w:hAnsi="Times New Roman" w:cs="Times New Roman"/>
          <w:sz w:val="24"/>
          <w:szCs w:val="24"/>
          <w:lang w:val="es-ES"/>
        </w:rPr>
        <w:t>n</w:t>
      </w:r>
      <w:r w:rsidR="00080157" w:rsidRPr="00837902">
        <w:rPr>
          <w:rFonts w:ascii="Times New Roman" w:eastAsia="Times New Roman" w:hAnsi="Times New Roman" w:cs="Times New Roman"/>
          <w:sz w:val="24"/>
          <w:szCs w:val="24"/>
          <w:lang w:val="es-ES"/>
        </w:rPr>
        <w:t>a</w:t>
      </w:r>
      <w:r w:rsidR="00E01459" w:rsidRPr="00837902">
        <w:rPr>
          <w:rFonts w:ascii="Times New Roman" w:eastAsia="Times New Roman" w:hAnsi="Times New Roman" w:cs="Times New Roman"/>
          <w:sz w:val="24"/>
          <w:szCs w:val="24"/>
          <w:lang w:val="es-ES"/>
        </w:rPr>
        <w:t xml:space="preserve"> o bugambilia</w:t>
      </w:r>
      <w:r w:rsidR="00080157" w:rsidRPr="00837902">
        <w:rPr>
          <w:rFonts w:ascii="Times New Roman" w:eastAsia="Times New Roman" w:hAnsi="Times New Roman" w:cs="Times New Roman"/>
          <w:sz w:val="24"/>
          <w:szCs w:val="24"/>
          <w:lang w:val="es-ES"/>
        </w:rPr>
        <w:t xml:space="preserve"> (</w:t>
      </w:r>
      <w:r w:rsidR="00080157" w:rsidRPr="00837902">
        <w:rPr>
          <w:rFonts w:ascii="Times New Roman" w:hAnsi="Times New Roman" w:cs="Times New Roman"/>
          <w:bCs/>
          <w:i/>
          <w:iCs/>
          <w:sz w:val="24"/>
          <w:szCs w:val="24"/>
          <w:lang w:val="es-MX"/>
        </w:rPr>
        <w:t>B</w:t>
      </w:r>
      <w:r w:rsidR="007F7094" w:rsidRPr="00837902">
        <w:rPr>
          <w:rFonts w:ascii="Times New Roman" w:hAnsi="Times New Roman" w:cs="Times New Roman"/>
          <w:bCs/>
          <w:iCs/>
          <w:sz w:val="24"/>
          <w:szCs w:val="24"/>
          <w:lang w:val="es-MX"/>
        </w:rPr>
        <w:t>.</w:t>
      </w:r>
      <w:r w:rsidR="007F7094" w:rsidRPr="00837902">
        <w:rPr>
          <w:rFonts w:ascii="Times New Roman" w:hAnsi="Times New Roman" w:cs="Times New Roman"/>
          <w:bCs/>
          <w:i/>
          <w:iCs/>
          <w:sz w:val="24"/>
          <w:szCs w:val="24"/>
          <w:lang w:val="es-MX"/>
        </w:rPr>
        <w:t xml:space="preserve"> glabra</w:t>
      </w:r>
      <w:r w:rsidR="00080157" w:rsidRPr="00837902">
        <w:rPr>
          <w:rFonts w:ascii="Times New Roman" w:hAnsi="Times New Roman" w:cs="Times New Roman"/>
          <w:bCs/>
          <w:iCs/>
          <w:sz w:val="24"/>
          <w:szCs w:val="24"/>
          <w:lang w:val="es-MX"/>
        </w:rPr>
        <w:t>)</w:t>
      </w:r>
      <w:r w:rsidRPr="00837902">
        <w:rPr>
          <w:rFonts w:ascii="Times New Roman" w:eastAsia="Times New Roman" w:hAnsi="Times New Roman" w:cs="Times New Roman"/>
          <w:sz w:val="24"/>
          <w:szCs w:val="24"/>
          <w:lang w:val="es-ES"/>
        </w:rPr>
        <w:t xml:space="preserve"> y </w:t>
      </w:r>
      <w:r w:rsidR="00AC4E22" w:rsidRPr="00837902">
        <w:rPr>
          <w:rFonts w:ascii="Times New Roman" w:eastAsia="Times New Roman" w:hAnsi="Times New Roman" w:cs="Times New Roman"/>
          <w:sz w:val="24"/>
          <w:szCs w:val="24"/>
          <w:lang w:val="es-ES"/>
        </w:rPr>
        <w:t>huaje cirial (</w:t>
      </w:r>
      <w:r w:rsidR="00080157" w:rsidRPr="00837902">
        <w:rPr>
          <w:rFonts w:ascii="Times New Roman" w:hAnsi="Times New Roman" w:cs="Times New Roman"/>
          <w:i/>
          <w:sz w:val="24"/>
          <w:szCs w:val="24"/>
          <w:lang w:val="es-MX"/>
        </w:rPr>
        <w:t>C</w:t>
      </w:r>
      <w:r w:rsidR="007F7094" w:rsidRPr="00837902">
        <w:rPr>
          <w:rFonts w:ascii="Times New Roman" w:hAnsi="Times New Roman" w:cs="Times New Roman"/>
          <w:i/>
          <w:sz w:val="24"/>
          <w:szCs w:val="24"/>
          <w:lang w:val="es-MX"/>
        </w:rPr>
        <w:t>. alata</w:t>
      </w:r>
      <w:r w:rsidR="00AC4E22" w:rsidRPr="00837902">
        <w:rPr>
          <w:rFonts w:ascii="Times New Roman" w:eastAsia="Times New Roman" w:hAnsi="Times New Roman" w:cs="Times New Roman"/>
          <w:sz w:val="24"/>
          <w:szCs w:val="24"/>
          <w:lang w:val="es-ES"/>
        </w:rPr>
        <w:t xml:space="preserve">), </w:t>
      </w:r>
      <w:r w:rsidR="00080157" w:rsidRPr="00837902">
        <w:rPr>
          <w:rFonts w:ascii="Times New Roman" w:eastAsia="Times New Roman" w:hAnsi="Times New Roman" w:cs="Times New Roman"/>
          <w:sz w:val="24"/>
          <w:szCs w:val="24"/>
          <w:lang w:val="es-ES"/>
        </w:rPr>
        <w:t xml:space="preserve">así </w:t>
      </w:r>
      <w:r w:rsidR="00080157" w:rsidRPr="00837902">
        <w:rPr>
          <w:rFonts w:ascii="Times New Roman" w:eastAsia="Times New Roman" w:hAnsi="Times New Roman" w:cs="Times New Roman"/>
          <w:sz w:val="24"/>
          <w:szCs w:val="24"/>
          <w:lang w:val="es-ES"/>
        </w:rPr>
        <w:lastRenderedPageBreak/>
        <w:t xml:space="preserve">como la mezcla </w:t>
      </w:r>
      <w:r w:rsidRPr="00837902">
        <w:rPr>
          <w:rFonts w:ascii="Times New Roman" w:eastAsia="Times New Roman" w:hAnsi="Times New Roman" w:cs="Times New Roman"/>
          <w:sz w:val="24"/>
          <w:szCs w:val="24"/>
          <w:lang w:val="es-ES"/>
        </w:rPr>
        <w:t xml:space="preserve">llamada </w:t>
      </w:r>
      <w:r w:rsidR="00080157" w:rsidRPr="00837902">
        <w:rPr>
          <w:rFonts w:ascii="Times New Roman" w:eastAsia="Times New Roman" w:hAnsi="Times New Roman" w:cs="Times New Roman"/>
          <w:sz w:val="24"/>
          <w:szCs w:val="24"/>
          <w:lang w:val="es-ES"/>
        </w:rPr>
        <w:t>t</w:t>
      </w:r>
      <w:r w:rsidR="00AC4E22" w:rsidRPr="00837902">
        <w:rPr>
          <w:rFonts w:ascii="Times New Roman" w:eastAsia="Times New Roman" w:hAnsi="Times New Roman" w:cs="Times New Roman"/>
          <w:sz w:val="24"/>
          <w:szCs w:val="24"/>
          <w:lang w:val="es-ES"/>
        </w:rPr>
        <w:t>é de abango</w:t>
      </w:r>
      <w:r w:rsidRPr="00837902">
        <w:rPr>
          <w:rFonts w:ascii="Times New Roman" w:eastAsia="Times New Roman" w:hAnsi="Times New Roman" w:cs="Times New Roman"/>
          <w:sz w:val="24"/>
          <w:szCs w:val="24"/>
          <w:lang w:val="es-ES"/>
        </w:rPr>
        <w:t xml:space="preserve">, </w:t>
      </w:r>
      <w:r w:rsidR="00AC4E22" w:rsidRPr="00837902">
        <w:rPr>
          <w:rFonts w:ascii="Times New Roman" w:eastAsia="Times New Roman" w:hAnsi="Times New Roman" w:cs="Times New Roman"/>
          <w:sz w:val="24"/>
          <w:szCs w:val="24"/>
          <w:lang w:val="es-ES"/>
        </w:rPr>
        <w:t xml:space="preserve">conformada por brácteas florales de </w:t>
      </w:r>
      <w:r w:rsidR="00AC4E22" w:rsidRPr="00837902">
        <w:rPr>
          <w:rFonts w:ascii="Times New Roman" w:hAnsi="Times New Roman" w:cs="Times New Roman"/>
          <w:bCs/>
          <w:i/>
          <w:iCs/>
          <w:sz w:val="24"/>
          <w:szCs w:val="24"/>
          <w:lang w:val="es-MX"/>
        </w:rPr>
        <w:t>B</w:t>
      </w:r>
      <w:r w:rsidR="00080157" w:rsidRPr="00837902">
        <w:rPr>
          <w:rFonts w:ascii="Times New Roman" w:hAnsi="Times New Roman" w:cs="Times New Roman"/>
          <w:bCs/>
          <w:iCs/>
          <w:sz w:val="24"/>
          <w:szCs w:val="24"/>
          <w:lang w:val="es-MX"/>
        </w:rPr>
        <w:t>.</w:t>
      </w:r>
      <w:r w:rsidR="00AC4E22" w:rsidRPr="00837902">
        <w:rPr>
          <w:rFonts w:ascii="Times New Roman" w:hAnsi="Times New Roman" w:cs="Times New Roman"/>
          <w:bCs/>
          <w:i/>
          <w:iCs/>
          <w:sz w:val="24"/>
          <w:szCs w:val="24"/>
          <w:lang w:val="es-MX"/>
        </w:rPr>
        <w:t xml:space="preserve"> glabra</w:t>
      </w:r>
      <w:r w:rsidR="00E01459" w:rsidRPr="00837902">
        <w:rPr>
          <w:rFonts w:ascii="Times New Roman" w:eastAsia="Times New Roman" w:hAnsi="Times New Roman" w:cs="Times New Roman"/>
          <w:sz w:val="24"/>
          <w:szCs w:val="24"/>
          <w:lang w:val="es-ES"/>
        </w:rPr>
        <w:t xml:space="preserve">; </w:t>
      </w:r>
      <w:r w:rsidR="00AC4E22" w:rsidRPr="00837902">
        <w:rPr>
          <w:rFonts w:ascii="Times New Roman" w:eastAsia="Times New Roman" w:hAnsi="Times New Roman" w:cs="Times New Roman"/>
          <w:sz w:val="24"/>
          <w:szCs w:val="24"/>
          <w:lang w:val="es-ES"/>
        </w:rPr>
        <w:t>ramas, hojas y flores de</w:t>
      </w:r>
      <w:r w:rsidRPr="00837902">
        <w:rPr>
          <w:rFonts w:ascii="Times New Roman" w:eastAsia="Times New Roman" w:hAnsi="Times New Roman" w:cs="Times New Roman"/>
          <w:sz w:val="24"/>
          <w:szCs w:val="24"/>
          <w:lang w:val="es-ES"/>
        </w:rPr>
        <w:t xml:space="preserve"> </w:t>
      </w:r>
      <w:r w:rsidR="00080157" w:rsidRPr="00837902">
        <w:rPr>
          <w:rFonts w:ascii="Times New Roman" w:hAnsi="Times New Roman" w:cs="Times New Roman"/>
          <w:bCs/>
          <w:i/>
          <w:iCs/>
          <w:sz w:val="24"/>
          <w:szCs w:val="24"/>
          <w:lang w:val="es-MX"/>
        </w:rPr>
        <w:t>P</w:t>
      </w:r>
      <w:r w:rsidR="00080157" w:rsidRPr="00837902">
        <w:rPr>
          <w:rFonts w:ascii="Times New Roman" w:hAnsi="Times New Roman" w:cs="Times New Roman"/>
          <w:bCs/>
          <w:iCs/>
          <w:sz w:val="24"/>
          <w:szCs w:val="24"/>
          <w:lang w:val="es-MX"/>
        </w:rPr>
        <w:t>.</w:t>
      </w:r>
      <w:r w:rsidR="00080157" w:rsidRPr="00837902">
        <w:rPr>
          <w:rFonts w:ascii="Times New Roman" w:hAnsi="Times New Roman" w:cs="Times New Roman"/>
          <w:bCs/>
          <w:i/>
          <w:iCs/>
          <w:sz w:val="24"/>
          <w:szCs w:val="24"/>
          <w:lang w:val="es-MX"/>
        </w:rPr>
        <w:t xml:space="preserve"> canescens</w:t>
      </w:r>
      <w:r w:rsidR="00080157" w:rsidRPr="00837902">
        <w:rPr>
          <w:rFonts w:ascii="Times New Roman" w:eastAsia="Times New Roman" w:hAnsi="Times New Roman" w:cs="Times New Roman"/>
          <w:i/>
          <w:sz w:val="24"/>
          <w:szCs w:val="24"/>
          <w:lang w:val="es-ES"/>
        </w:rPr>
        <w:t xml:space="preserve"> </w:t>
      </w:r>
      <w:r w:rsidR="00080157" w:rsidRPr="00837902">
        <w:rPr>
          <w:rFonts w:ascii="Times New Roman" w:eastAsia="Times New Roman" w:hAnsi="Times New Roman" w:cs="Times New Roman"/>
          <w:sz w:val="24"/>
          <w:szCs w:val="24"/>
          <w:lang w:val="es-ES"/>
        </w:rPr>
        <w:t xml:space="preserve">y </w:t>
      </w:r>
      <w:r w:rsidR="00080157" w:rsidRPr="00837902">
        <w:rPr>
          <w:rFonts w:ascii="Times New Roman" w:hAnsi="Times New Roman" w:cs="Times New Roman"/>
          <w:bCs/>
          <w:i/>
          <w:iCs/>
          <w:sz w:val="24"/>
          <w:szCs w:val="24"/>
          <w:lang w:val="es-MX"/>
        </w:rPr>
        <w:t>P</w:t>
      </w:r>
      <w:r w:rsidR="00080157" w:rsidRPr="00837902">
        <w:rPr>
          <w:rFonts w:ascii="Times New Roman" w:hAnsi="Times New Roman" w:cs="Times New Roman"/>
          <w:bCs/>
          <w:iCs/>
          <w:sz w:val="24"/>
          <w:szCs w:val="24"/>
          <w:lang w:val="es-MX"/>
        </w:rPr>
        <w:t xml:space="preserve">. </w:t>
      </w:r>
      <w:r w:rsidR="00080157" w:rsidRPr="00837902">
        <w:rPr>
          <w:rFonts w:ascii="Times New Roman" w:hAnsi="Times New Roman" w:cs="Times New Roman"/>
          <w:bCs/>
          <w:i/>
          <w:iCs/>
          <w:sz w:val="24"/>
          <w:szCs w:val="24"/>
          <w:lang w:val="es-MX"/>
        </w:rPr>
        <w:t>oxyphyllum</w:t>
      </w:r>
      <w:r w:rsidR="00080157" w:rsidRPr="00837902">
        <w:rPr>
          <w:rFonts w:ascii="Times New Roman" w:eastAsia="Times New Roman" w:hAnsi="Times New Roman" w:cs="Times New Roman"/>
          <w:sz w:val="24"/>
          <w:szCs w:val="24"/>
          <w:lang w:val="es-ES"/>
        </w:rPr>
        <w:t xml:space="preserve">; hojas y frutos </w:t>
      </w:r>
      <w:r w:rsidR="00E01459" w:rsidRPr="00837902">
        <w:rPr>
          <w:rFonts w:ascii="Times New Roman" w:eastAsia="Times New Roman" w:hAnsi="Times New Roman" w:cs="Times New Roman"/>
          <w:sz w:val="24"/>
          <w:szCs w:val="24"/>
          <w:lang w:val="es-ES"/>
        </w:rPr>
        <w:t xml:space="preserve">de </w:t>
      </w:r>
      <w:r w:rsidR="00080157" w:rsidRPr="00837902">
        <w:rPr>
          <w:rFonts w:ascii="Times New Roman" w:hAnsi="Times New Roman" w:cs="Times New Roman"/>
          <w:bCs/>
          <w:i/>
          <w:iCs/>
          <w:sz w:val="24"/>
          <w:szCs w:val="24"/>
          <w:lang w:val="es-MX"/>
        </w:rPr>
        <w:t>E</w:t>
      </w:r>
      <w:r w:rsidR="00080157" w:rsidRPr="00837902">
        <w:rPr>
          <w:rFonts w:ascii="Times New Roman" w:hAnsi="Times New Roman" w:cs="Times New Roman"/>
          <w:bCs/>
          <w:iCs/>
          <w:sz w:val="24"/>
          <w:szCs w:val="24"/>
          <w:lang w:val="es-MX"/>
        </w:rPr>
        <w:t>.</w:t>
      </w:r>
      <w:r w:rsidR="00080157" w:rsidRPr="00837902">
        <w:rPr>
          <w:rFonts w:ascii="Times New Roman" w:hAnsi="Times New Roman" w:cs="Times New Roman"/>
          <w:bCs/>
          <w:i/>
          <w:iCs/>
          <w:sz w:val="24"/>
          <w:szCs w:val="24"/>
          <w:lang w:val="es-MX"/>
        </w:rPr>
        <w:t xml:space="preserve"> camaldulensis</w:t>
      </w:r>
      <w:r w:rsidR="00080157" w:rsidRPr="00837902">
        <w:rPr>
          <w:rFonts w:ascii="Times New Roman" w:hAnsi="Times New Roman" w:cs="Times New Roman"/>
          <w:bCs/>
          <w:iCs/>
          <w:sz w:val="24"/>
          <w:szCs w:val="24"/>
          <w:lang w:val="es-MX"/>
        </w:rPr>
        <w:t xml:space="preserve"> y </w:t>
      </w:r>
      <w:r w:rsidR="00080157" w:rsidRPr="00837902">
        <w:rPr>
          <w:rFonts w:ascii="Times New Roman" w:hAnsi="Times New Roman" w:cs="Times New Roman"/>
          <w:bCs/>
          <w:i/>
          <w:iCs/>
          <w:sz w:val="24"/>
          <w:szCs w:val="24"/>
          <w:lang w:val="es-MX"/>
        </w:rPr>
        <w:t>E. globulu</w:t>
      </w:r>
      <w:r w:rsidR="00E01459" w:rsidRPr="00837902">
        <w:rPr>
          <w:rFonts w:ascii="Times New Roman" w:hAnsi="Times New Roman" w:cs="Times New Roman"/>
          <w:bCs/>
          <w:i/>
          <w:iCs/>
          <w:sz w:val="24"/>
          <w:szCs w:val="24"/>
          <w:lang w:val="es-MX"/>
        </w:rPr>
        <w:t>s;</w:t>
      </w:r>
      <w:r w:rsidR="00AC4E22" w:rsidRPr="00837902">
        <w:rPr>
          <w:rFonts w:ascii="Times New Roman" w:eastAsia="Times New Roman" w:hAnsi="Times New Roman" w:cs="Times New Roman"/>
          <w:sz w:val="24"/>
          <w:szCs w:val="24"/>
          <w:lang w:val="es-ES"/>
        </w:rPr>
        <w:t xml:space="preserve"> corteza</w:t>
      </w:r>
      <w:r w:rsidR="0033243E" w:rsidRPr="00837902">
        <w:rPr>
          <w:rFonts w:ascii="Times New Roman" w:eastAsia="Times New Roman" w:hAnsi="Times New Roman" w:cs="Times New Roman"/>
          <w:sz w:val="24"/>
          <w:szCs w:val="24"/>
          <w:lang w:val="es-ES"/>
        </w:rPr>
        <w:t xml:space="preserve"> de</w:t>
      </w:r>
      <w:r w:rsidR="00AC4E22" w:rsidRPr="00837902">
        <w:rPr>
          <w:rFonts w:ascii="Times New Roman" w:eastAsia="Times New Roman" w:hAnsi="Times New Roman" w:cs="Times New Roman"/>
          <w:sz w:val="24"/>
          <w:szCs w:val="24"/>
          <w:lang w:val="es-ES"/>
        </w:rPr>
        <w:t xml:space="preserve"> </w:t>
      </w:r>
      <w:r w:rsidR="00AC4E22" w:rsidRPr="00837902">
        <w:rPr>
          <w:rFonts w:ascii="Times New Roman" w:eastAsia="Times New Roman" w:hAnsi="Times New Roman" w:cs="Times New Roman"/>
          <w:i/>
          <w:sz w:val="24"/>
          <w:szCs w:val="24"/>
          <w:lang w:val="es-MX" w:eastAsia="es-MX"/>
        </w:rPr>
        <w:t>Bursera simaruba</w:t>
      </w:r>
      <w:r w:rsidR="00E01459" w:rsidRPr="00837902">
        <w:rPr>
          <w:rFonts w:ascii="Times New Roman" w:eastAsia="Times New Roman" w:hAnsi="Times New Roman" w:cs="Times New Roman"/>
          <w:i/>
          <w:sz w:val="24"/>
          <w:szCs w:val="24"/>
          <w:lang w:val="es-MX" w:eastAsia="es-MX"/>
        </w:rPr>
        <w:t xml:space="preserve"> </w:t>
      </w:r>
      <w:r w:rsidR="00E01459" w:rsidRPr="00837902">
        <w:rPr>
          <w:rFonts w:ascii="Times New Roman" w:eastAsia="Times New Roman" w:hAnsi="Times New Roman" w:cs="Times New Roman"/>
          <w:sz w:val="24"/>
          <w:szCs w:val="24"/>
          <w:lang w:val="es-MX" w:eastAsia="es-MX"/>
        </w:rPr>
        <w:t>(L.) Sarg.</w:t>
      </w:r>
      <w:r w:rsidR="00AC4E22" w:rsidRPr="00837902">
        <w:rPr>
          <w:rFonts w:ascii="Times New Roman" w:eastAsia="Times New Roman" w:hAnsi="Times New Roman" w:cs="Times New Roman"/>
          <w:sz w:val="24"/>
          <w:szCs w:val="24"/>
          <w:lang w:val="es-ES"/>
        </w:rPr>
        <w:t xml:space="preserve"> y frutos </w:t>
      </w:r>
      <w:r w:rsidR="0033243E" w:rsidRPr="00837902">
        <w:rPr>
          <w:rFonts w:ascii="Times New Roman" w:eastAsia="Times New Roman" w:hAnsi="Times New Roman" w:cs="Times New Roman"/>
          <w:sz w:val="24"/>
          <w:szCs w:val="24"/>
          <w:lang w:val="es-ES"/>
        </w:rPr>
        <w:t xml:space="preserve">de </w:t>
      </w:r>
      <w:r w:rsidR="00AC4E22" w:rsidRPr="00837902">
        <w:rPr>
          <w:rFonts w:ascii="Times New Roman" w:hAnsi="Times New Roman" w:cs="Times New Roman"/>
          <w:bCs/>
          <w:i/>
          <w:iCs/>
          <w:sz w:val="24"/>
          <w:szCs w:val="24"/>
          <w:lang w:val="es-MX"/>
        </w:rPr>
        <w:t>Crataegus pubescens</w:t>
      </w:r>
      <w:r w:rsidR="00E01459" w:rsidRPr="00837902">
        <w:rPr>
          <w:rFonts w:ascii="Times New Roman" w:eastAsia="Times New Roman" w:hAnsi="Times New Roman" w:cs="Times New Roman"/>
          <w:sz w:val="24"/>
          <w:szCs w:val="24"/>
          <w:lang w:val="es-ES"/>
        </w:rPr>
        <w:t xml:space="preserve"> </w:t>
      </w:r>
      <w:r w:rsidR="00E01459" w:rsidRPr="00837902">
        <w:rPr>
          <w:rFonts w:ascii="Times New Roman" w:hAnsi="Times New Roman" w:cs="Times New Roman"/>
          <w:bCs/>
          <w:sz w:val="24"/>
          <w:szCs w:val="24"/>
          <w:lang w:val="es-MX"/>
        </w:rPr>
        <w:t>(C.Presl) C.Presl</w:t>
      </w:r>
      <w:r w:rsidR="00AC4E22" w:rsidRPr="00837902">
        <w:rPr>
          <w:rFonts w:ascii="Times New Roman" w:eastAsia="Times New Roman" w:hAnsi="Times New Roman" w:cs="Times New Roman"/>
          <w:sz w:val="24"/>
          <w:szCs w:val="24"/>
          <w:lang w:val="es-ES"/>
        </w:rPr>
        <w:t xml:space="preserve">, </w:t>
      </w:r>
      <w:r w:rsidR="00AC4E22" w:rsidRPr="00837902">
        <w:rPr>
          <w:rFonts w:ascii="Times New Roman" w:eastAsia="Times New Roman" w:hAnsi="Times New Roman" w:cs="Times New Roman"/>
          <w:i/>
          <w:sz w:val="24"/>
          <w:szCs w:val="24"/>
          <w:lang w:val="es-MX" w:eastAsia="es-MX"/>
        </w:rPr>
        <w:t>Cassia fistula</w:t>
      </w:r>
      <w:r w:rsidR="00AC4E22" w:rsidRPr="00837902">
        <w:rPr>
          <w:rFonts w:ascii="Times New Roman" w:eastAsia="Times New Roman" w:hAnsi="Times New Roman" w:cs="Times New Roman"/>
          <w:sz w:val="24"/>
          <w:szCs w:val="24"/>
          <w:lang w:val="es-ES"/>
        </w:rPr>
        <w:t xml:space="preserve"> </w:t>
      </w:r>
      <w:r w:rsidR="00A51E28" w:rsidRPr="00837902">
        <w:rPr>
          <w:rFonts w:ascii="Times New Roman" w:eastAsia="Times New Roman" w:hAnsi="Times New Roman" w:cs="Times New Roman"/>
          <w:sz w:val="24"/>
          <w:szCs w:val="24"/>
          <w:lang w:val="es-ES"/>
        </w:rPr>
        <w:t xml:space="preserve">L. </w:t>
      </w:r>
      <w:r w:rsidR="00AC4E22" w:rsidRPr="00837902">
        <w:rPr>
          <w:rFonts w:ascii="Times New Roman" w:eastAsia="Times New Roman" w:hAnsi="Times New Roman" w:cs="Times New Roman"/>
          <w:sz w:val="24"/>
          <w:szCs w:val="24"/>
          <w:lang w:val="es-ES"/>
        </w:rPr>
        <w:t xml:space="preserve">y </w:t>
      </w:r>
      <w:r w:rsidR="00A51E28" w:rsidRPr="00837902">
        <w:rPr>
          <w:rFonts w:ascii="Times New Roman" w:eastAsia="Times New Roman" w:hAnsi="Times New Roman" w:cs="Times New Roman"/>
          <w:i/>
          <w:sz w:val="24"/>
          <w:szCs w:val="24"/>
          <w:lang w:val="es-ES"/>
        </w:rPr>
        <w:t xml:space="preserve">C. </w:t>
      </w:r>
      <w:r w:rsidR="00A51E28" w:rsidRPr="00837902">
        <w:rPr>
          <w:rFonts w:ascii="Times New Roman" w:hAnsi="Times New Roman" w:cs="Times New Roman"/>
          <w:i/>
          <w:sz w:val="24"/>
          <w:szCs w:val="24"/>
          <w:lang w:val="es-MX"/>
        </w:rPr>
        <w:t>alata</w:t>
      </w:r>
      <w:r w:rsidR="00AC4E22" w:rsidRPr="00837902">
        <w:rPr>
          <w:rFonts w:ascii="Times New Roman" w:eastAsia="Times New Roman" w:hAnsi="Times New Roman" w:cs="Times New Roman"/>
          <w:sz w:val="24"/>
          <w:szCs w:val="24"/>
          <w:lang w:val="es-ES"/>
        </w:rPr>
        <w:t xml:space="preserve">. </w:t>
      </w:r>
    </w:p>
    <w:p w14:paraId="443FF2DE" w14:textId="77777777" w:rsidR="00E9583C" w:rsidRPr="00837902" w:rsidRDefault="00A37454" w:rsidP="003B009E">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S</w:t>
      </w:r>
      <w:r w:rsidR="00EC4107" w:rsidRPr="00837902">
        <w:rPr>
          <w:rFonts w:ascii="Times New Roman" w:eastAsia="Times New Roman" w:hAnsi="Times New Roman" w:cs="Times New Roman"/>
          <w:sz w:val="24"/>
          <w:szCs w:val="24"/>
          <w:lang w:val="es-ES"/>
        </w:rPr>
        <w:t>e registró el uso de l</w:t>
      </w:r>
      <w:r w:rsidR="00963682" w:rsidRPr="00837902">
        <w:rPr>
          <w:rFonts w:ascii="Times New Roman" w:eastAsia="Times New Roman" w:hAnsi="Times New Roman" w:cs="Times New Roman"/>
          <w:sz w:val="24"/>
          <w:szCs w:val="24"/>
          <w:lang w:val="es-ES"/>
        </w:rPr>
        <w:t xml:space="preserve">as </w:t>
      </w:r>
      <w:r w:rsidR="00A916A6" w:rsidRPr="00837902">
        <w:rPr>
          <w:rFonts w:ascii="Times New Roman" w:eastAsia="Times New Roman" w:hAnsi="Times New Roman" w:cs="Times New Roman"/>
          <w:sz w:val="24"/>
          <w:szCs w:val="24"/>
          <w:lang w:val="es-ES"/>
        </w:rPr>
        <w:t>ramas con hojas y flores</w:t>
      </w:r>
      <w:r w:rsidRPr="00837902">
        <w:rPr>
          <w:rFonts w:ascii="Times New Roman" w:eastAsia="Times New Roman" w:hAnsi="Times New Roman" w:cs="Times New Roman"/>
          <w:sz w:val="24"/>
          <w:szCs w:val="24"/>
          <w:lang w:val="es-ES"/>
        </w:rPr>
        <w:t xml:space="preserve"> en el 21% de las especies (8)</w:t>
      </w:r>
      <w:r w:rsidR="00DC301E" w:rsidRPr="00837902">
        <w:rPr>
          <w:rFonts w:ascii="Times New Roman" w:eastAsia="Times New Roman" w:hAnsi="Times New Roman" w:cs="Times New Roman"/>
          <w:sz w:val="24"/>
          <w:szCs w:val="24"/>
          <w:lang w:val="es-ES"/>
        </w:rPr>
        <w:t>, seguido de los frutos con siete</w:t>
      </w:r>
      <w:r w:rsidR="00070EBC" w:rsidRPr="00837902">
        <w:rPr>
          <w:rFonts w:ascii="Times New Roman" w:eastAsia="Times New Roman" w:hAnsi="Times New Roman" w:cs="Times New Roman"/>
          <w:sz w:val="24"/>
          <w:szCs w:val="24"/>
          <w:lang w:val="es-ES"/>
        </w:rPr>
        <w:t xml:space="preserve"> especies</w:t>
      </w:r>
      <w:r w:rsidR="00DC301E" w:rsidRPr="00837902">
        <w:rPr>
          <w:rFonts w:ascii="Times New Roman" w:eastAsia="Times New Roman" w:hAnsi="Times New Roman" w:cs="Times New Roman"/>
          <w:sz w:val="24"/>
          <w:szCs w:val="24"/>
          <w:lang w:val="es-ES"/>
        </w:rPr>
        <w:t xml:space="preserve"> (18.4%), </w:t>
      </w:r>
      <w:r w:rsidR="00DD128A" w:rsidRPr="00837902">
        <w:rPr>
          <w:rFonts w:ascii="Times New Roman" w:eastAsia="Times New Roman" w:hAnsi="Times New Roman" w:cs="Times New Roman"/>
          <w:sz w:val="24"/>
          <w:szCs w:val="24"/>
          <w:lang w:val="es-ES"/>
        </w:rPr>
        <w:t xml:space="preserve">de </w:t>
      </w:r>
      <w:r w:rsidR="00DC301E" w:rsidRPr="00837902">
        <w:rPr>
          <w:rFonts w:ascii="Times New Roman" w:eastAsia="Times New Roman" w:hAnsi="Times New Roman" w:cs="Times New Roman"/>
          <w:sz w:val="24"/>
          <w:szCs w:val="24"/>
          <w:lang w:val="es-ES"/>
        </w:rPr>
        <w:t>las flores con cinco</w:t>
      </w:r>
      <w:r w:rsidR="00BF70E0" w:rsidRPr="00837902">
        <w:rPr>
          <w:rFonts w:ascii="Times New Roman" w:eastAsia="Times New Roman" w:hAnsi="Times New Roman" w:cs="Times New Roman"/>
          <w:sz w:val="24"/>
          <w:szCs w:val="24"/>
          <w:lang w:val="es-ES"/>
        </w:rPr>
        <w:t xml:space="preserve"> </w:t>
      </w:r>
      <w:r w:rsidR="00070EBC" w:rsidRPr="00837902">
        <w:rPr>
          <w:rFonts w:ascii="Times New Roman" w:eastAsia="Times New Roman" w:hAnsi="Times New Roman" w:cs="Times New Roman"/>
          <w:sz w:val="24"/>
          <w:szCs w:val="24"/>
          <w:lang w:val="es-ES"/>
        </w:rPr>
        <w:t>especies</w:t>
      </w:r>
      <w:r w:rsidR="00DC301E" w:rsidRPr="00837902">
        <w:rPr>
          <w:rFonts w:ascii="Times New Roman" w:eastAsia="Times New Roman" w:hAnsi="Times New Roman" w:cs="Times New Roman"/>
          <w:sz w:val="24"/>
          <w:szCs w:val="24"/>
          <w:lang w:val="es-ES"/>
        </w:rPr>
        <w:t xml:space="preserve"> (</w:t>
      </w:r>
      <w:r w:rsidR="00EC4107" w:rsidRPr="00837902">
        <w:rPr>
          <w:rFonts w:ascii="Times New Roman" w:eastAsia="Times New Roman" w:hAnsi="Times New Roman" w:cs="Times New Roman"/>
          <w:sz w:val="24"/>
          <w:szCs w:val="24"/>
          <w:lang w:val="es-ES"/>
        </w:rPr>
        <w:t xml:space="preserve">13.1%), </w:t>
      </w:r>
      <w:r w:rsidR="00DD128A" w:rsidRPr="00837902">
        <w:rPr>
          <w:rFonts w:ascii="Times New Roman" w:eastAsia="Times New Roman" w:hAnsi="Times New Roman" w:cs="Times New Roman"/>
          <w:sz w:val="24"/>
          <w:szCs w:val="24"/>
          <w:lang w:val="es-ES"/>
        </w:rPr>
        <w:t xml:space="preserve">de </w:t>
      </w:r>
      <w:r w:rsidR="00EC4107" w:rsidRPr="00837902">
        <w:rPr>
          <w:rFonts w:ascii="Times New Roman" w:eastAsia="Times New Roman" w:hAnsi="Times New Roman" w:cs="Times New Roman"/>
          <w:sz w:val="24"/>
          <w:szCs w:val="24"/>
          <w:lang w:val="es-ES"/>
        </w:rPr>
        <w:t>ram</w:t>
      </w:r>
      <w:r w:rsidR="00DC301E" w:rsidRPr="00837902">
        <w:rPr>
          <w:rFonts w:ascii="Times New Roman" w:eastAsia="Times New Roman" w:hAnsi="Times New Roman" w:cs="Times New Roman"/>
          <w:sz w:val="24"/>
          <w:szCs w:val="24"/>
          <w:lang w:val="es-ES"/>
        </w:rPr>
        <w:t xml:space="preserve">as con hojas, flores y frutos con cinco </w:t>
      </w:r>
      <w:r w:rsidR="00070EBC" w:rsidRPr="00837902">
        <w:rPr>
          <w:rFonts w:ascii="Times New Roman" w:eastAsia="Times New Roman" w:hAnsi="Times New Roman" w:cs="Times New Roman"/>
          <w:sz w:val="24"/>
          <w:szCs w:val="24"/>
          <w:lang w:val="es-ES"/>
        </w:rPr>
        <w:t>especies</w:t>
      </w:r>
      <w:r w:rsidR="00DD128A" w:rsidRPr="00837902">
        <w:rPr>
          <w:rFonts w:ascii="Times New Roman" w:eastAsia="Times New Roman" w:hAnsi="Times New Roman" w:cs="Times New Roman"/>
          <w:sz w:val="24"/>
          <w:szCs w:val="24"/>
          <w:lang w:val="es-ES"/>
        </w:rPr>
        <w:t xml:space="preserve"> (13.1%), </w:t>
      </w:r>
      <w:r w:rsidR="00DC301E" w:rsidRPr="00837902">
        <w:rPr>
          <w:rFonts w:ascii="Times New Roman" w:eastAsia="Times New Roman" w:hAnsi="Times New Roman" w:cs="Times New Roman"/>
          <w:sz w:val="24"/>
          <w:szCs w:val="24"/>
          <w:lang w:val="es-ES"/>
        </w:rPr>
        <w:t>hojas con cinco</w:t>
      </w:r>
      <w:r w:rsidR="00BF70E0" w:rsidRPr="00837902">
        <w:rPr>
          <w:rFonts w:ascii="Times New Roman" w:eastAsia="Times New Roman" w:hAnsi="Times New Roman" w:cs="Times New Roman"/>
          <w:sz w:val="24"/>
          <w:szCs w:val="24"/>
          <w:lang w:val="es-ES"/>
        </w:rPr>
        <w:t xml:space="preserve"> </w:t>
      </w:r>
      <w:r w:rsidR="00070EBC" w:rsidRPr="00837902">
        <w:rPr>
          <w:rFonts w:ascii="Times New Roman" w:eastAsia="Times New Roman" w:hAnsi="Times New Roman" w:cs="Times New Roman"/>
          <w:sz w:val="24"/>
          <w:szCs w:val="24"/>
          <w:lang w:val="es-ES"/>
        </w:rPr>
        <w:t>especies</w:t>
      </w:r>
      <w:r w:rsidR="00DC301E" w:rsidRPr="00837902">
        <w:rPr>
          <w:rFonts w:ascii="Times New Roman" w:eastAsia="Times New Roman" w:hAnsi="Times New Roman" w:cs="Times New Roman"/>
          <w:sz w:val="24"/>
          <w:szCs w:val="24"/>
          <w:lang w:val="es-ES"/>
        </w:rPr>
        <w:t xml:space="preserve"> (</w:t>
      </w:r>
      <w:r w:rsidR="00EC4107" w:rsidRPr="00837902">
        <w:rPr>
          <w:rFonts w:ascii="Times New Roman" w:eastAsia="Times New Roman" w:hAnsi="Times New Roman" w:cs="Times New Roman"/>
          <w:sz w:val="24"/>
          <w:szCs w:val="24"/>
          <w:lang w:val="es-ES"/>
        </w:rPr>
        <w:t xml:space="preserve">13.1%), </w:t>
      </w:r>
      <w:r w:rsidR="00DC301E" w:rsidRPr="00837902">
        <w:rPr>
          <w:rFonts w:ascii="Times New Roman" w:eastAsia="Times New Roman" w:hAnsi="Times New Roman" w:cs="Times New Roman"/>
          <w:sz w:val="24"/>
          <w:szCs w:val="24"/>
          <w:lang w:val="es-ES"/>
        </w:rPr>
        <w:t>ramas con hojas con tres</w:t>
      </w:r>
      <w:r w:rsidR="00BF70E0" w:rsidRPr="00837902">
        <w:rPr>
          <w:rFonts w:ascii="Times New Roman" w:eastAsia="Times New Roman" w:hAnsi="Times New Roman" w:cs="Times New Roman"/>
          <w:sz w:val="24"/>
          <w:szCs w:val="24"/>
          <w:lang w:val="es-ES"/>
        </w:rPr>
        <w:t xml:space="preserve"> </w:t>
      </w:r>
      <w:r w:rsidR="00070EBC" w:rsidRPr="00837902">
        <w:rPr>
          <w:rFonts w:ascii="Times New Roman" w:eastAsia="Times New Roman" w:hAnsi="Times New Roman" w:cs="Times New Roman"/>
          <w:sz w:val="24"/>
          <w:szCs w:val="24"/>
          <w:lang w:val="es-ES"/>
        </w:rPr>
        <w:t>especies</w:t>
      </w:r>
      <w:r w:rsidR="00DC301E" w:rsidRPr="00837902">
        <w:rPr>
          <w:rFonts w:ascii="Times New Roman" w:eastAsia="Times New Roman" w:hAnsi="Times New Roman" w:cs="Times New Roman"/>
          <w:sz w:val="24"/>
          <w:szCs w:val="24"/>
          <w:lang w:val="es-ES"/>
        </w:rPr>
        <w:t xml:space="preserve"> (</w:t>
      </w:r>
      <w:r w:rsidR="00BF70E0" w:rsidRPr="00837902">
        <w:rPr>
          <w:rFonts w:ascii="Times New Roman" w:eastAsia="Times New Roman" w:hAnsi="Times New Roman" w:cs="Times New Roman"/>
          <w:sz w:val="24"/>
          <w:szCs w:val="24"/>
          <w:lang w:val="es-ES"/>
        </w:rPr>
        <w:t>7.8%), bu</w:t>
      </w:r>
      <w:r w:rsidR="00DC301E" w:rsidRPr="00837902">
        <w:rPr>
          <w:rFonts w:ascii="Times New Roman" w:eastAsia="Times New Roman" w:hAnsi="Times New Roman" w:cs="Times New Roman"/>
          <w:sz w:val="24"/>
          <w:szCs w:val="24"/>
          <w:lang w:val="es-ES"/>
        </w:rPr>
        <w:t>lbos con</w:t>
      </w:r>
      <w:r w:rsidR="00BF70E0" w:rsidRPr="00837902">
        <w:rPr>
          <w:rFonts w:ascii="Times New Roman" w:eastAsia="Times New Roman" w:hAnsi="Times New Roman" w:cs="Times New Roman"/>
          <w:sz w:val="24"/>
          <w:szCs w:val="24"/>
          <w:lang w:val="es-ES"/>
        </w:rPr>
        <w:t xml:space="preserve"> </w:t>
      </w:r>
      <w:r w:rsidR="00DC301E" w:rsidRPr="00837902">
        <w:rPr>
          <w:rFonts w:ascii="Times New Roman" w:eastAsia="Times New Roman" w:hAnsi="Times New Roman" w:cs="Times New Roman"/>
          <w:sz w:val="24"/>
          <w:szCs w:val="24"/>
          <w:lang w:val="es-ES"/>
        </w:rPr>
        <w:t xml:space="preserve">dos </w:t>
      </w:r>
      <w:r w:rsidR="00070EBC" w:rsidRPr="00837902">
        <w:rPr>
          <w:rFonts w:ascii="Times New Roman" w:eastAsia="Times New Roman" w:hAnsi="Times New Roman" w:cs="Times New Roman"/>
          <w:sz w:val="24"/>
          <w:szCs w:val="24"/>
          <w:lang w:val="es-ES"/>
        </w:rPr>
        <w:t>especies</w:t>
      </w:r>
      <w:r w:rsidR="00DC301E" w:rsidRPr="00837902">
        <w:rPr>
          <w:rFonts w:ascii="Times New Roman" w:eastAsia="Times New Roman" w:hAnsi="Times New Roman" w:cs="Times New Roman"/>
          <w:sz w:val="24"/>
          <w:szCs w:val="24"/>
          <w:lang w:val="es-ES"/>
        </w:rPr>
        <w:t xml:space="preserve"> (5.2%), corteza con dos </w:t>
      </w:r>
      <w:r w:rsidR="00070EBC" w:rsidRPr="00837902">
        <w:rPr>
          <w:rFonts w:ascii="Times New Roman" w:eastAsia="Times New Roman" w:hAnsi="Times New Roman" w:cs="Times New Roman"/>
          <w:sz w:val="24"/>
          <w:szCs w:val="24"/>
          <w:lang w:val="es-ES"/>
        </w:rPr>
        <w:t>especies</w:t>
      </w:r>
      <w:r w:rsidR="00DC301E" w:rsidRPr="00837902">
        <w:rPr>
          <w:rFonts w:ascii="Times New Roman" w:eastAsia="Times New Roman" w:hAnsi="Times New Roman" w:cs="Times New Roman"/>
          <w:sz w:val="24"/>
          <w:szCs w:val="24"/>
          <w:lang w:val="es-ES"/>
        </w:rPr>
        <w:t xml:space="preserve"> (</w:t>
      </w:r>
      <w:r w:rsidR="00EC4107" w:rsidRPr="00837902">
        <w:rPr>
          <w:rFonts w:ascii="Times New Roman" w:eastAsia="Times New Roman" w:hAnsi="Times New Roman" w:cs="Times New Roman"/>
          <w:sz w:val="24"/>
          <w:szCs w:val="24"/>
          <w:lang w:val="es-ES"/>
        </w:rPr>
        <w:t>5.2%), brácteas florales</w:t>
      </w:r>
      <w:r w:rsidR="00853CA8" w:rsidRPr="00837902">
        <w:rPr>
          <w:rFonts w:ascii="Times New Roman" w:eastAsia="Times New Roman" w:hAnsi="Times New Roman" w:cs="Times New Roman"/>
          <w:sz w:val="24"/>
          <w:szCs w:val="24"/>
          <w:lang w:val="es-ES"/>
        </w:rPr>
        <w:t xml:space="preserve"> </w:t>
      </w:r>
      <w:r w:rsidR="00DC301E" w:rsidRPr="00837902">
        <w:rPr>
          <w:rFonts w:ascii="Times New Roman" w:eastAsia="Times New Roman" w:hAnsi="Times New Roman" w:cs="Times New Roman"/>
          <w:sz w:val="24"/>
          <w:szCs w:val="24"/>
          <w:lang w:val="es-ES"/>
        </w:rPr>
        <w:t xml:space="preserve">con una </w:t>
      </w:r>
      <w:r w:rsidR="00070EBC" w:rsidRPr="00837902">
        <w:rPr>
          <w:rFonts w:ascii="Times New Roman" w:eastAsia="Times New Roman" w:hAnsi="Times New Roman" w:cs="Times New Roman"/>
          <w:sz w:val="24"/>
          <w:szCs w:val="24"/>
          <w:lang w:val="es-ES"/>
        </w:rPr>
        <w:t>especie</w:t>
      </w:r>
      <w:r w:rsidR="00DC301E" w:rsidRPr="00837902">
        <w:rPr>
          <w:rFonts w:ascii="Times New Roman" w:eastAsia="Times New Roman" w:hAnsi="Times New Roman" w:cs="Times New Roman"/>
          <w:sz w:val="24"/>
          <w:szCs w:val="24"/>
          <w:lang w:val="es-ES"/>
        </w:rPr>
        <w:t xml:space="preserve"> (</w:t>
      </w:r>
      <w:r w:rsidR="00853CA8" w:rsidRPr="00837902">
        <w:rPr>
          <w:rFonts w:ascii="Times New Roman" w:eastAsia="Times New Roman" w:hAnsi="Times New Roman" w:cs="Times New Roman"/>
          <w:sz w:val="24"/>
          <w:szCs w:val="24"/>
          <w:lang w:val="es-ES"/>
        </w:rPr>
        <w:t>2.6%)</w:t>
      </w:r>
      <w:r w:rsidR="00EC4107" w:rsidRPr="00837902">
        <w:rPr>
          <w:rFonts w:ascii="Times New Roman" w:eastAsia="Times New Roman" w:hAnsi="Times New Roman" w:cs="Times New Roman"/>
          <w:sz w:val="24"/>
          <w:szCs w:val="24"/>
          <w:lang w:val="es-ES"/>
        </w:rPr>
        <w:t>, e</w:t>
      </w:r>
      <w:r w:rsidR="00DC301E" w:rsidRPr="00837902">
        <w:rPr>
          <w:rFonts w:ascii="Times New Roman" w:eastAsia="Times New Roman" w:hAnsi="Times New Roman" w:cs="Times New Roman"/>
          <w:sz w:val="24"/>
          <w:szCs w:val="24"/>
          <w:lang w:val="es-ES"/>
        </w:rPr>
        <w:t xml:space="preserve">ndocarpio con una </w:t>
      </w:r>
      <w:r w:rsidR="00070EBC" w:rsidRPr="00837902">
        <w:rPr>
          <w:rFonts w:ascii="Times New Roman" w:eastAsia="Times New Roman" w:hAnsi="Times New Roman" w:cs="Times New Roman"/>
          <w:sz w:val="24"/>
          <w:szCs w:val="24"/>
          <w:lang w:val="es-ES"/>
        </w:rPr>
        <w:t>especie</w:t>
      </w:r>
      <w:r w:rsidR="00DC301E" w:rsidRPr="00837902">
        <w:rPr>
          <w:rFonts w:ascii="Times New Roman" w:eastAsia="Times New Roman" w:hAnsi="Times New Roman" w:cs="Times New Roman"/>
          <w:sz w:val="24"/>
          <w:szCs w:val="24"/>
          <w:lang w:val="es-ES"/>
        </w:rPr>
        <w:t xml:space="preserve"> (</w:t>
      </w:r>
      <w:r w:rsidR="0053450E" w:rsidRPr="00837902">
        <w:rPr>
          <w:rFonts w:ascii="Times New Roman" w:eastAsia="Times New Roman" w:hAnsi="Times New Roman" w:cs="Times New Roman"/>
          <w:sz w:val="24"/>
          <w:szCs w:val="24"/>
          <w:lang w:val="es-ES"/>
        </w:rPr>
        <w:t>2.6%), estróbilo</w:t>
      </w:r>
      <w:r w:rsidR="00853CA8" w:rsidRPr="00837902">
        <w:rPr>
          <w:rFonts w:ascii="Times New Roman" w:eastAsia="Times New Roman" w:hAnsi="Times New Roman" w:cs="Times New Roman"/>
          <w:sz w:val="24"/>
          <w:szCs w:val="24"/>
          <w:lang w:val="es-ES"/>
        </w:rPr>
        <w:t xml:space="preserve"> </w:t>
      </w:r>
      <w:r w:rsidR="00DC301E" w:rsidRPr="00837902">
        <w:rPr>
          <w:rFonts w:ascii="Times New Roman" w:eastAsia="Times New Roman" w:hAnsi="Times New Roman" w:cs="Times New Roman"/>
          <w:sz w:val="24"/>
          <w:szCs w:val="24"/>
          <w:lang w:val="es-ES"/>
        </w:rPr>
        <w:t xml:space="preserve">con una </w:t>
      </w:r>
      <w:r w:rsidR="00070EBC" w:rsidRPr="00837902">
        <w:rPr>
          <w:rFonts w:ascii="Times New Roman" w:eastAsia="Times New Roman" w:hAnsi="Times New Roman" w:cs="Times New Roman"/>
          <w:sz w:val="24"/>
          <w:szCs w:val="24"/>
          <w:lang w:val="es-ES"/>
        </w:rPr>
        <w:t>especie</w:t>
      </w:r>
      <w:r w:rsidR="00DC301E" w:rsidRPr="00837902">
        <w:rPr>
          <w:rFonts w:ascii="Times New Roman" w:eastAsia="Times New Roman" w:hAnsi="Times New Roman" w:cs="Times New Roman"/>
          <w:sz w:val="24"/>
          <w:szCs w:val="24"/>
          <w:lang w:val="es-ES"/>
        </w:rPr>
        <w:t xml:space="preserve"> (</w:t>
      </w:r>
      <w:r w:rsidR="00853CA8" w:rsidRPr="00837902">
        <w:rPr>
          <w:rFonts w:ascii="Times New Roman" w:eastAsia="Times New Roman" w:hAnsi="Times New Roman" w:cs="Times New Roman"/>
          <w:sz w:val="24"/>
          <w:szCs w:val="24"/>
          <w:lang w:val="es-ES"/>
        </w:rPr>
        <w:t xml:space="preserve">2.6%), </w:t>
      </w:r>
      <w:r w:rsidR="00EC4107" w:rsidRPr="00837902">
        <w:rPr>
          <w:rFonts w:ascii="Times New Roman" w:eastAsia="Times New Roman" w:hAnsi="Times New Roman" w:cs="Times New Roman"/>
          <w:sz w:val="24"/>
          <w:szCs w:val="24"/>
          <w:lang w:val="es-ES"/>
        </w:rPr>
        <w:t>madera</w:t>
      </w:r>
      <w:r w:rsidR="00853CA8" w:rsidRPr="00837902">
        <w:rPr>
          <w:rFonts w:ascii="Times New Roman" w:eastAsia="Times New Roman" w:hAnsi="Times New Roman" w:cs="Times New Roman"/>
          <w:sz w:val="24"/>
          <w:szCs w:val="24"/>
          <w:lang w:val="es-ES"/>
        </w:rPr>
        <w:t xml:space="preserve"> </w:t>
      </w:r>
      <w:r w:rsidR="00DC301E" w:rsidRPr="00837902">
        <w:rPr>
          <w:rFonts w:ascii="Times New Roman" w:eastAsia="Times New Roman" w:hAnsi="Times New Roman" w:cs="Times New Roman"/>
          <w:sz w:val="24"/>
          <w:szCs w:val="24"/>
          <w:lang w:val="es-ES"/>
        </w:rPr>
        <w:t xml:space="preserve">con una </w:t>
      </w:r>
      <w:r w:rsidR="00070EBC" w:rsidRPr="00837902">
        <w:rPr>
          <w:rFonts w:ascii="Times New Roman" w:eastAsia="Times New Roman" w:hAnsi="Times New Roman" w:cs="Times New Roman"/>
          <w:sz w:val="24"/>
          <w:szCs w:val="24"/>
          <w:lang w:val="es-ES"/>
        </w:rPr>
        <w:t>especie</w:t>
      </w:r>
      <w:r w:rsidR="00DC301E" w:rsidRPr="00837902">
        <w:rPr>
          <w:rFonts w:ascii="Times New Roman" w:eastAsia="Times New Roman" w:hAnsi="Times New Roman" w:cs="Times New Roman"/>
          <w:sz w:val="24"/>
          <w:szCs w:val="24"/>
          <w:lang w:val="es-ES"/>
        </w:rPr>
        <w:t xml:space="preserve"> (2.6%) y raíz con </w:t>
      </w:r>
      <w:r w:rsidR="00070EBC" w:rsidRPr="00837902">
        <w:rPr>
          <w:rFonts w:ascii="Times New Roman" w:eastAsia="Times New Roman" w:hAnsi="Times New Roman" w:cs="Times New Roman"/>
          <w:sz w:val="24"/>
          <w:szCs w:val="24"/>
          <w:lang w:val="es-ES"/>
        </w:rPr>
        <w:t>especie</w:t>
      </w:r>
      <w:r w:rsidR="00DC301E" w:rsidRPr="00837902">
        <w:rPr>
          <w:rFonts w:ascii="Times New Roman" w:eastAsia="Times New Roman" w:hAnsi="Times New Roman" w:cs="Times New Roman"/>
          <w:sz w:val="24"/>
          <w:szCs w:val="24"/>
          <w:lang w:val="es-ES"/>
        </w:rPr>
        <w:t xml:space="preserve"> (</w:t>
      </w:r>
      <w:r w:rsidR="00853CA8" w:rsidRPr="00837902">
        <w:rPr>
          <w:rFonts w:ascii="Times New Roman" w:eastAsia="Times New Roman" w:hAnsi="Times New Roman" w:cs="Times New Roman"/>
          <w:sz w:val="24"/>
          <w:szCs w:val="24"/>
          <w:lang w:val="es-ES"/>
        </w:rPr>
        <w:t>2.6%)</w:t>
      </w:r>
      <w:r w:rsidR="00C51902" w:rsidRPr="00837902">
        <w:rPr>
          <w:rFonts w:ascii="Times New Roman" w:eastAsia="Times New Roman" w:hAnsi="Times New Roman" w:cs="Times New Roman"/>
          <w:sz w:val="24"/>
          <w:szCs w:val="24"/>
          <w:lang w:val="es-ES"/>
        </w:rPr>
        <w:t>.</w:t>
      </w:r>
      <w:r w:rsidR="003B009E" w:rsidRPr="00837902">
        <w:rPr>
          <w:rFonts w:ascii="Times New Roman" w:eastAsia="Times New Roman" w:hAnsi="Times New Roman" w:cs="Times New Roman"/>
          <w:sz w:val="24"/>
          <w:szCs w:val="24"/>
          <w:lang w:val="es-ES"/>
        </w:rPr>
        <w:t xml:space="preserve"> </w:t>
      </w:r>
    </w:p>
    <w:p w14:paraId="1AFDA50B" w14:textId="71691FDC" w:rsidR="004C56ED" w:rsidRPr="00837902" w:rsidRDefault="001857DC" w:rsidP="003B009E">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Las plantas para afecciones respiratorias son administradas por cuatro vías: oral</w:t>
      </w:r>
      <w:r w:rsidR="00806B49" w:rsidRPr="00837902">
        <w:rPr>
          <w:rFonts w:ascii="Times New Roman" w:eastAsia="Times New Roman" w:hAnsi="Times New Roman" w:cs="Times New Roman"/>
          <w:sz w:val="24"/>
          <w:szCs w:val="24"/>
          <w:lang w:val="es-ES"/>
        </w:rPr>
        <w:t xml:space="preserve"> (32 especies/84.2%)</w:t>
      </w:r>
      <w:r w:rsidRPr="00837902">
        <w:rPr>
          <w:rFonts w:ascii="Times New Roman" w:eastAsia="Times New Roman" w:hAnsi="Times New Roman" w:cs="Times New Roman"/>
          <w:sz w:val="24"/>
          <w:szCs w:val="24"/>
          <w:lang w:val="es-ES"/>
        </w:rPr>
        <w:t>, respiratoria</w:t>
      </w:r>
      <w:r w:rsidR="00806B49" w:rsidRPr="00837902">
        <w:rPr>
          <w:rFonts w:ascii="Times New Roman" w:eastAsia="Times New Roman" w:hAnsi="Times New Roman" w:cs="Times New Roman"/>
          <w:sz w:val="24"/>
          <w:szCs w:val="24"/>
          <w:lang w:val="es-ES"/>
        </w:rPr>
        <w:t xml:space="preserve"> (5 especies/13.1%)</w:t>
      </w:r>
      <w:r w:rsidRPr="00837902">
        <w:rPr>
          <w:rFonts w:ascii="Times New Roman" w:eastAsia="Times New Roman" w:hAnsi="Times New Roman" w:cs="Times New Roman"/>
          <w:sz w:val="24"/>
          <w:szCs w:val="24"/>
          <w:lang w:val="es-ES"/>
        </w:rPr>
        <w:t xml:space="preserve">, tópica </w:t>
      </w:r>
      <w:r w:rsidR="00806B49" w:rsidRPr="00837902">
        <w:rPr>
          <w:rFonts w:ascii="Times New Roman" w:eastAsia="Times New Roman" w:hAnsi="Times New Roman" w:cs="Times New Roman"/>
          <w:sz w:val="24"/>
          <w:szCs w:val="24"/>
          <w:lang w:val="es-ES"/>
        </w:rPr>
        <w:t xml:space="preserve">(4 especies/10.5%) </w:t>
      </w:r>
      <w:r w:rsidRPr="00837902">
        <w:rPr>
          <w:rFonts w:ascii="Times New Roman" w:eastAsia="Times New Roman" w:hAnsi="Times New Roman" w:cs="Times New Roman"/>
          <w:sz w:val="24"/>
          <w:szCs w:val="24"/>
          <w:lang w:val="es-ES"/>
        </w:rPr>
        <w:t>y transdérmica</w:t>
      </w:r>
      <w:r w:rsidR="00806B49" w:rsidRPr="00837902">
        <w:rPr>
          <w:rFonts w:ascii="Times New Roman" w:eastAsia="Times New Roman" w:hAnsi="Times New Roman" w:cs="Times New Roman"/>
          <w:sz w:val="24"/>
          <w:szCs w:val="24"/>
          <w:lang w:val="es-ES"/>
        </w:rPr>
        <w:t xml:space="preserve"> (3 especies/7.8%)</w:t>
      </w:r>
      <w:r w:rsidRPr="00837902">
        <w:rPr>
          <w:rFonts w:ascii="Times New Roman" w:eastAsia="Times New Roman" w:hAnsi="Times New Roman" w:cs="Times New Roman"/>
          <w:sz w:val="24"/>
          <w:szCs w:val="24"/>
          <w:lang w:val="es-ES"/>
        </w:rPr>
        <w:t xml:space="preserve">. </w:t>
      </w:r>
      <w:r w:rsidR="00A37454" w:rsidRPr="00837902">
        <w:rPr>
          <w:rFonts w:ascii="Times New Roman" w:eastAsia="Times New Roman" w:hAnsi="Times New Roman" w:cs="Times New Roman"/>
          <w:sz w:val="24"/>
          <w:szCs w:val="24"/>
          <w:lang w:val="es-ES"/>
        </w:rPr>
        <w:t xml:space="preserve">La vía oral es utilizada </w:t>
      </w:r>
      <w:r w:rsidR="00806B49" w:rsidRPr="00837902">
        <w:rPr>
          <w:rFonts w:ascii="Times New Roman" w:eastAsia="Times New Roman" w:hAnsi="Times New Roman" w:cs="Times New Roman"/>
          <w:sz w:val="24"/>
          <w:szCs w:val="24"/>
          <w:lang w:val="es-ES"/>
        </w:rPr>
        <w:t xml:space="preserve">para curar asma, expulsar flemas, fiebre causada por gripa, gripa, infecciones de la garganta, prevenir afecciones respiratorias, pulmonía, tos y tuberculosis mediante la ingesta de infusiones de </w:t>
      </w:r>
      <w:r w:rsidR="00A37454" w:rsidRPr="00837902">
        <w:rPr>
          <w:rFonts w:ascii="Times New Roman" w:eastAsia="Times New Roman" w:hAnsi="Times New Roman" w:cs="Times New Roman"/>
          <w:sz w:val="24"/>
          <w:szCs w:val="24"/>
          <w:lang w:val="es-ES"/>
        </w:rPr>
        <w:t>32 especies (84.2%)</w:t>
      </w:r>
      <w:r w:rsidR="004C56ED" w:rsidRPr="00837902">
        <w:rPr>
          <w:rFonts w:ascii="Times New Roman" w:eastAsia="Times New Roman" w:hAnsi="Times New Roman" w:cs="Times New Roman"/>
          <w:sz w:val="24"/>
          <w:szCs w:val="24"/>
          <w:lang w:val="es-ES"/>
        </w:rPr>
        <w:t xml:space="preserve">. También son consumidas cápsulas elaboradas por un vendedor a partir de hojas de </w:t>
      </w:r>
      <w:r w:rsidR="004C56ED" w:rsidRPr="00837902">
        <w:rPr>
          <w:rFonts w:ascii="Times New Roman" w:eastAsia="Times New Roman" w:hAnsi="Times New Roman" w:cs="Times New Roman"/>
          <w:i/>
          <w:sz w:val="24"/>
          <w:szCs w:val="24"/>
          <w:lang w:val="es-ES"/>
        </w:rPr>
        <w:t>Argemone ochroleuca</w:t>
      </w:r>
      <w:r w:rsidR="004C56ED" w:rsidRPr="00837902">
        <w:rPr>
          <w:rFonts w:ascii="Times New Roman" w:eastAsia="Times New Roman" w:hAnsi="Times New Roman" w:cs="Times New Roman"/>
          <w:sz w:val="24"/>
          <w:szCs w:val="24"/>
          <w:lang w:val="es-ES"/>
        </w:rPr>
        <w:t xml:space="preserve"> Sweet</w:t>
      </w:r>
      <w:r w:rsidR="008976FA" w:rsidRPr="00837902">
        <w:rPr>
          <w:rFonts w:ascii="Times New Roman" w:eastAsia="Times New Roman" w:hAnsi="Times New Roman" w:cs="Times New Roman"/>
          <w:sz w:val="24"/>
          <w:szCs w:val="24"/>
          <w:lang w:val="es-ES"/>
        </w:rPr>
        <w:t xml:space="preserve"> para curar el asma, </w:t>
      </w:r>
      <w:r w:rsidR="00C83110" w:rsidRPr="00837902">
        <w:rPr>
          <w:rFonts w:ascii="Times New Roman" w:eastAsia="Times New Roman" w:hAnsi="Times New Roman" w:cs="Times New Roman"/>
          <w:sz w:val="24"/>
          <w:szCs w:val="24"/>
          <w:lang w:val="es-ES"/>
        </w:rPr>
        <w:t xml:space="preserve">el jugo de naranja y </w:t>
      </w:r>
      <w:r w:rsidR="00063734" w:rsidRPr="00837902">
        <w:rPr>
          <w:rFonts w:ascii="Times New Roman" w:eastAsia="Times New Roman" w:hAnsi="Times New Roman" w:cs="Times New Roman"/>
          <w:sz w:val="24"/>
          <w:szCs w:val="24"/>
          <w:lang w:val="es-ES"/>
        </w:rPr>
        <w:t xml:space="preserve">frutos de </w:t>
      </w:r>
      <w:r w:rsidR="00C83110" w:rsidRPr="00837902">
        <w:rPr>
          <w:rFonts w:ascii="Times New Roman" w:eastAsia="Times New Roman" w:hAnsi="Times New Roman" w:cs="Times New Roman"/>
          <w:sz w:val="24"/>
          <w:szCs w:val="24"/>
          <w:lang w:val="es-ES"/>
        </w:rPr>
        <w:t>guayaba para prevenir las afecciones</w:t>
      </w:r>
      <w:r w:rsidR="008976FA" w:rsidRPr="00837902">
        <w:rPr>
          <w:rFonts w:ascii="Times New Roman" w:eastAsia="Times New Roman" w:hAnsi="Times New Roman" w:cs="Times New Roman"/>
          <w:sz w:val="24"/>
          <w:szCs w:val="24"/>
          <w:lang w:val="es-ES"/>
        </w:rPr>
        <w:t xml:space="preserve">, y jarabe elaborado a partir de la maceración de la pulpa de los frutos de </w:t>
      </w:r>
      <w:r w:rsidR="008976FA" w:rsidRPr="00837902">
        <w:rPr>
          <w:rFonts w:ascii="Times New Roman" w:eastAsia="Times New Roman" w:hAnsi="Times New Roman" w:cs="Times New Roman"/>
          <w:i/>
          <w:sz w:val="24"/>
          <w:szCs w:val="24"/>
          <w:lang w:val="es-ES"/>
        </w:rPr>
        <w:t>C</w:t>
      </w:r>
      <w:r w:rsidR="008976FA" w:rsidRPr="00837902">
        <w:rPr>
          <w:rFonts w:ascii="Times New Roman" w:eastAsia="Times New Roman" w:hAnsi="Times New Roman" w:cs="Times New Roman"/>
          <w:sz w:val="24"/>
          <w:szCs w:val="24"/>
          <w:lang w:val="es-ES"/>
        </w:rPr>
        <w:t xml:space="preserve">. </w:t>
      </w:r>
      <w:r w:rsidR="008976FA" w:rsidRPr="00837902">
        <w:rPr>
          <w:rFonts w:ascii="Times New Roman" w:eastAsia="Times New Roman" w:hAnsi="Times New Roman" w:cs="Times New Roman"/>
          <w:i/>
          <w:sz w:val="24"/>
          <w:szCs w:val="24"/>
          <w:lang w:val="es-ES"/>
        </w:rPr>
        <w:t>alata</w:t>
      </w:r>
      <w:r w:rsidR="008976FA" w:rsidRPr="00837902">
        <w:rPr>
          <w:rFonts w:ascii="Times New Roman" w:eastAsia="Times New Roman" w:hAnsi="Times New Roman" w:cs="Times New Roman"/>
          <w:sz w:val="24"/>
          <w:szCs w:val="24"/>
          <w:lang w:val="es-ES"/>
        </w:rPr>
        <w:t xml:space="preserve"> en jerez.</w:t>
      </w:r>
    </w:p>
    <w:p w14:paraId="13343FF1" w14:textId="603BE4DC" w:rsidR="008C1AF2" w:rsidRPr="00837902" w:rsidRDefault="00063734" w:rsidP="008C1AF2">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La vía respiratoria </w:t>
      </w:r>
      <w:r w:rsidR="008976FA" w:rsidRPr="00837902">
        <w:rPr>
          <w:rFonts w:ascii="Times New Roman" w:eastAsia="Times New Roman" w:hAnsi="Times New Roman" w:cs="Times New Roman"/>
          <w:sz w:val="24"/>
          <w:szCs w:val="24"/>
          <w:lang w:val="es-ES"/>
        </w:rPr>
        <w:t xml:space="preserve">es utilizada para curar el asma, favorecer la expulsión de flemas y la sinusitis, mediante esta vía son inalados los vapores generados por la decocción de ramas, hojas y flores </w:t>
      </w:r>
      <w:r w:rsidR="001D2909" w:rsidRPr="00837902">
        <w:rPr>
          <w:rFonts w:ascii="Times New Roman" w:eastAsia="Times New Roman" w:hAnsi="Times New Roman" w:cs="Times New Roman"/>
          <w:sz w:val="24"/>
          <w:szCs w:val="24"/>
          <w:lang w:val="es-ES"/>
        </w:rPr>
        <w:t xml:space="preserve">de </w:t>
      </w:r>
      <w:r w:rsidR="008976FA" w:rsidRPr="00837902">
        <w:rPr>
          <w:rFonts w:ascii="Times New Roman" w:eastAsia="Times New Roman" w:hAnsi="Times New Roman" w:cs="Times New Roman"/>
          <w:i/>
          <w:sz w:val="24"/>
          <w:szCs w:val="24"/>
          <w:lang w:val="es-ES"/>
        </w:rPr>
        <w:t>Agastache mexicana</w:t>
      </w:r>
      <w:r w:rsidR="008976FA" w:rsidRPr="00837902">
        <w:rPr>
          <w:rFonts w:ascii="Times New Roman" w:eastAsia="Times New Roman" w:hAnsi="Times New Roman" w:cs="Times New Roman"/>
          <w:sz w:val="24"/>
          <w:szCs w:val="24"/>
          <w:lang w:val="es-ES"/>
        </w:rPr>
        <w:t xml:space="preserve"> (Kunth) Lint &amp; Epling, </w:t>
      </w:r>
      <w:r w:rsidR="008976FA" w:rsidRPr="00837902">
        <w:rPr>
          <w:rFonts w:ascii="Times New Roman" w:eastAsia="Times New Roman" w:hAnsi="Times New Roman" w:cs="Times New Roman"/>
          <w:bCs/>
          <w:i/>
          <w:iCs/>
          <w:sz w:val="24"/>
          <w:szCs w:val="24"/>
          <w:lang w:val="es-MX" w:eastAsia="es-MX"/>
        </w:rPr>
        <w:t>Clinopodium mexicanum</w:t>
      </w:r>
      <w:r w:rsidR="008976FA" w:rsidRPr="00837902">
        <w:rPr>
          <w:rFonts w:ascii="Times New Roman" w:eastAsia="Times New Roman" w:hAnsi="Times New Roman" w:cs="Times New Roman"/>
          <w:bCs/>
          <w:sz w:val="24"/>
          <w:szCs w:val="24"/>
          <w:lang w:val="es-MX" w:eastAsia="es-MX"/>
        </w:rPr>
        <w:t xml:space="preserve"> (Benth.) Govaer</w:t>
      </w:r>
      <w:r w:rsidR="008976FA" w:rsidRPr="00837902">
        <w:rPr>
          <w:rFonts w:ascii="Times New Roman" w:hAnsi="Times New Roman" w:cs="Times New Roman"/>
          <w:bCs/>
          <w:iCs/>
          <w:sz w:val="24"/>
          <w:szCs w:val="24"/>
          <w:lang w:val="es-MX"/>
        </w:rPr>
        <w:t xml:space="preserve">, </w:t>
      </w:r>
      <w:r w:rsidR="008976FA" w:rsidRPr="00837902">
        <w:rPr>
          <w:rFonts w:ascii="Times New Roman" w:hAnsi="Times New Roman" w:cs="Times New Roman"/>
          <w:bCs/>
          <w:i/>
          <w:iCs/>
          <w:sz w:val="24"/>
          <w:szCs w:val="24"/>
          <w:lang w:val="es-MX"/>
        </w:rPr>
        <w:t>E</w:t>
      </w:r>
      <w:r w:rsidR="008976FA" w:rsidRPr="00837902">
        <w:rPr>
          <w:rFonts w:ascii="Times New Roman" w:hAnsi="Times New Roman" w:cs="Times New Roman"/>
          <w:bCs/>
          <w:iCs/>
          <w:sz w:val="24"/>
          <w:szCs w:val="24"/>
          <w:lang w:val="es-MX"/>
        </w:rPr>
        <w:t>.</w:t>
      </w:r>
      <w:r w:rsidR="008976FA" w:rsidRPr="00837902">
        <w:rPr>
          <w:rFonts w:ascii="Times New Roman" w:hAnsi="Times New Roman" w:cs="Times New Roman"/>
          <w:bCs/>
          <w:i/>
          <w:iCs/>
          <w:sz w:val="24"/>
          <w:szCs w:val="24"/>
          <w:lang w:val="es-MX"/>
        </w:rPr>
        <w:t xml:space="preserve"> camaldulensis</w:t>
      </w:r>
      <w:r w:rsidR="008976FA" w:rsidRPr="00837902">
        <w:rPr>
          <w:rFonts w:ascii="Times New Roman" w:hAnsi="Times New Roman" w:cs="Times New Roman"/>
          <w:bCs/>
          <w:iCs/>
          <w:sz w:val="24"/>
          <w:szCs w:val="24"/>
          <w:lang w:val="es-MX"/>
        </w:rPr>
        <w:t xml:space="preserve">, </w:t>
      </w:r>
      <w:r w:rsidR="008976FA" w:rsidRPr="00837902">
        <w:rPr>
          <w:rFonts w:ascii="Times New Roman" w:eastAsia="Times New Roman" w:hAnsi="Times New Roman" w:cs="Times New Roman"/>
          <w:bCs/>
          <w:i/>
          <w:iCs/>
          <w:sz w:val="24"/>
          <w:szCs w:val="24"/>
          <w:lang w:val="es-MX" w:eastAsia="es-MX"/>
        </w:rPr>
        <w:t>Hedeoma palmeri</w:t>
      </w:r>
      <w:r w:rsidR="008976FA" w:rsidRPr="00837902">
        <w:rPr>
          <w:rFonts w:ascii="Times New Roman" w:eastAsia="Times New Roman" w:hAnsi="Times New Roman" w:cs="Times New Roman"/>
          <w:bCs/>
          <w:sz w:val="24"/>
          <w:szCs w:val="24"/>
          <w:lang w:val="es-MX" w:eastAsia="es-MX"/>
        </w:rPr>
        <w:t xml:space="preserve"> Hemsl. y </w:t>
      </w:r>
      <w:r w:rsidR="008976FA" w:rsidRPr="00837902">
        <w:rPr>
          <w:rFonts w:ascii="Times New Roman" w:eastAsia="Times New Roman" w:hAnsi="Times New Roman" w:cs="Times New Roman"/>
          <w:i/>
          <w:sz w:val="24"/>
          <w:szCs w:val="24"/>
          <w:lang w:val="es-MX" w:eastAsia="es-MX"/>
        </w:rPr>
        <w:t>Tagetes lucida</w:t>
      </w:r>
      <w:r w:rsidR="008976FA" w:rsidRPr="00837902">
        <w:rPr>
          <w:rFonts w:ascii="Times New Roman" w:eastAsia="Times New Roman" w:hAnsi="Times New Roman" w:cs="Times New Roman"/>
          <w:sz w:val="24"/>
          <w:szCs w:val="24"/>
          <w:lang w:val="es-MX" w:eastAsia="es-MX"/>
        </w:rPr>
        <w:t xml:space="preserve"> Cav.</w:t>
      </w:r>
      <w:r w:rsidR="00112C79" w:rsidRPr="00837902">
        <w:rPr>
          <w:rFonts w:ascii="Times New Roman" w:eastAsia="Times New Roman" w:hAnsi="Times New Roman" w:cs="Times New Roman"/>
          <w:sz w:val="24"/>
          <w:szCs w:val="24"/>
          <w:lang w:val="es-MX" w:eastAsia="es-MX"/>
        </w:rPr>
        <w:t xml:space="preserve"> La vía tópica se </w:t>
      </w:r>
      <w:r w:rsidR="006F4144" w:rsidRPr="00837902">
        <w:rPr>
          <w:rFonts w:ascii="Times New Roman" w:eastAsia="Times New Roman" w:hAnsi="Times New Roman" w:cs="Times New Roman"/>
          <w:sz w:val="24"/>
          <w:szCs w:val="24"/>
          <w:lang w:val="es-MX" w:eastAsia="es-MX"/>
        </w:rPr>
        <w:t xml:space="preserve">usa para </w:t>
      </w:r>
      <w:r w:rsidR="00112C79" w:rsidRPr="00837902">
        <w:rPr>
          <w:rFonts w:ascii="Times New Roman" w:eastAsia="Times New Roman" w:hAnsi="Times New Roman" w:cs="Times New Roman"/>
          <w:sz w:val="24"/>
          <w:szCs w:val="24"/>
          <w:lang w:val="es-MX" w:eastAsia="es-MX"/>
        </w:rPr>
        <w:t>cura</w:t>
      </w:r>
      <w:r w:rsidR="006F4144" w:rsidRPr="00837902">
        <w:rPr>
          <w:rFonts w:ascii="Times New Roman" w:eastAsia="Times New Roman" w:hAnsi="Times New Roman" w:cs="Times New Roman"/>
          <w:sz w:val="24"/>
          <w:szCs w:val="24"/>
          <w:lang w:val="es-MX" w:eastAsia="es-MX"/>
        </w:rPr>
        <w:t>r</w:t>
      </w:r>
      <w:r w:rsidR="00112C79" w:rsidRPr="00837902">
        <w:rPr>
          <w:rFonts w:ascii="Times New Roman" w:eastAsia="Times New Roman" w:hAnsi="Times New Roman" w:cs="Times New Roman"/>
          <w:sz w:val="24"/>
          <w:szCs w:val="24"/>
          <w:lang w:val="es-MX" w:eastAsia="es-MX"/>
        </w:rPr>
        <w:t xml:space="preserve"> el dolor e infecciones de la garganta</w:t>
      </w:r>
      <w:r w:rsidR="006F4144" w:rsidRPr="00837902">
        <w:rPr>
          <w:rFonts w:ascii="Times New Roman" w:eastAsia="Times New Roman" w:hAnsi="Times New Roman" w:cs="Times New Roman"/>
          <w:sz w:val="24"/>
          <w:szCs w:val="24"/>
          <w:lang w:val="es-MX" w:eastAsia="es-MX"/>
        </w:rPr>
        <w:t xml:space="preserve"> mediante gárgaras de infusiones de </w:t>
      </w:r>
      <w:r w:rsidR="006F4144" w:rsidRPr="00837902">
        <w:rPr>
          <w:rFonts w:ascii="Times New Roman" w:eastAsia="Times New Roman" w:hAnsi="Times New Roman" w:cs="Times New Roman"/>
          <w:i/>
          <w:sz w:val="24"/>
          <w:szCs w:val="24"/>
          <w:lang w:val="es-MX" w:eastAsia="es-MX"/>
        </w:rPr>
        <w:t>Calendula officinalis</w:t>
      </w:r>
      <w:r w:rsidR="006F4144" w:rsidRPr="00837902">
        <w:rPr>
          <w:rFonts w:ascii="Times New Roman" w:eastAsia="Times New Roman" w:hAnsi="Times New Roman" w:cs="Times New Roman"/>
          <w:sz w:val="24"/>
          <w:szCs w:val="24"/>
          <w:lang w:val="es-MX" w:eastAsia="es-MX"/>
        </w:rPr>
        <w:t xml:space="preserve"> L., </w:t>
      </w:r>
      <w:r w:rsidR="006F4144" w:rsidRPr="00837902">
        <w:rPr>
          <w:rFonts w:ascii="Times New Roman" w:eastAsia="Times New Roman" w:hAnsi="Times New Roman" w:cs="Times New Roman"/>
          <w:i/>
          <w:sz w:val="24"/>
          <w:szCs w:val="24"/>
          <w:lang w:val="es-MX" w:eastAsia="es-MX"/>
        </w:rPr>
        <w:t xml:space="preserve">Heterotheca inuloides </w:t>
      </w:r>
      <w:r w:rsidR="006F4144" w:rsidRPr="00837902">
        <w:rPr>
          <w:rFonts w:ascii="Times New Roman" w:eastAsia="Times New Roman" w:hAnsi="Times New Roman" w:cs="Times New Roman"/>
          <w:sz w:val="24"/>
          <w:szCs w:val="24"/>
          <w:lang w:val="es-MX" w:eastAsia="es-MX"/>
        </w:rPr>
        <w:t xml:space="preserve">Cass., </w:t>
      </w:r>
      <w:r w:rsidR="006F4144" w:rsidRPr="00837902">
        <w:rPr>
          <w:rFonts w:ascii="Times New Roman" w:eastAsia="Times New Roman" w:hAnsi="Times New Roman" w:cs="Times New Roman"/>
          <w:i/>
          <w:sz w:val="24"/>
          <w:szCs w:val="24"/>
          <w:lang w:val="es-MX" w:eastAsia="es-MX"/>
        </w:rPr>
        <w:t>Rosmarinus officinalis</w:t>
      </w:r>
      <w:r w:rsidR="006F4144" w:rsidRPr="00837902">
        <w:rPr>
          <w:rFonts w:ascii="Times New Roman" w:eastAsia="Times New Roman" w:hAnsi="Times New Roman" w:cs="Times New Roman"/>
          <w:sz w:val="24"/>
          <w:szCs w:val="24"/>
          <w:lang w:val="es-MX" w:eastAsia="es-MX"/>
        </w:rPr>
        <w:t xml:space="preserve"> L. y </w:t>
      </w:r>
      <w:r w:rsidR="006F4144" w:rsidRPr="00837902">
        <w:rPr>
          <w:rFonts w:ascii="Times New Roman" w:eastAsia="Times New Roman" w:hAnsi="Times New Roman" w:cs="Times New Roman"/>
          <w:i/>
          <w:sz w:val="24"/>
          <w:szCs w:val="24"/>
          <w:lang w:val="es-MX" w:eastAsia="es-MX"/>
        </w:rPr>
        <w:t>Sphaeralcea angustifolia</w:t>
      </w:r>
      <w:r w:rsidR="006F4144" w:rsidRPr="00837902">
        <w:rPr>
          <w:rFonts w:ascii="Times New Roman" w:eastAsia="Times New Roman" w:hAnsi="Times New Roman" w:cs="Times New Roman"/>
          <w:sz w:val="24"/>
          <w:szCs w:val="24"/>
          <w:lang w:val="es-MX" w:eastAsia="es-MX"/>
        </w:rPr>
        <w:t xml:space="preserve"> (Cav.) G. Don</w:t>
      </w:r>
      <w:r w:rsidR="001857DC" w:rsidRPr="00837902">
        <w:rPr>
          <w:rFonts w:ascii="Times New Roman" w:eastAsia="Times New Roman" w:hAnsi="Times New Roman" w:cs="Times New Roman"/>
          <w:sz w:val="24"/>
          <w:szCs w:val="24"/>
          <w:lang w:val="es-MX" w:eastAsia="es-MX"/>
        </w:rPr>
        <w:t xml:space="preserve">. La vía transdérmica se utiliza para bajar la fiebre causada por la gripa mediante baños o fomentos, en </w:t>
      </w:r>
      <w:r w:rsidR="001857DC" w:rsidRPr="00837902">
        <w:rPr>
          <w:rFonts w:ascii="Times New Roman" w:eastAsia="Times New Roman" w:hAnsi="Times New Roman" w:cs="Times New Roman"/>
          <w:sz w:val="24"/>
          <w:szCs w:val="24"/>
          <w:lang w:val="es-MX" w:eastAsia="es-MX"/>
        </w:rPr>
        <w:lastRenderedPageBreak/>
        <w:t>esta ví</w:t>
      </w:r>
      <w:r w:rsidR="001D2909" w:rsidRPr="00837902">
        <w:rPr>
          <w:rFonts w:ascii="Times New Roman" w:eastAsia="Times New Roman" w:hAnsi="Times New Roman" w:cs="Times New Roman"/>
          <w:sz w:val="24"/>
          <w:szCs w:val="24"/>
          <w:lang w:val="es-MX" w:eastAsia="es-MX"/>
        </w:rPr>
        <w:t xml:space="preserve">a son utilizadas </w:t>
      </w:r>
      <w:r w:rsidR="001857DC" w:rsidRPr="00837902">
        <w:rPr>
          <w:rFonts w:ascii="Times New Roman" w:hAnsi="Times New Roman" w:cs="Times New Roman"/>
          <w:bCs/>
          <w:i/>
          <w:iCs/>
          <w:sz w:val="24"/>
          <w:szCs w:val="24"/>
          <w:lang w:val="es-MX"/>
        </w:rPr>
        <w:t>Borago officinalis</w:t>
      </w:r>
      <w:r w:rsidR="001857DC" w:rsidRPr="00837902">
        <w:rPr>
          <w:rFonts w:ascii="Times New Roman" w:eastAsia="Times New Roman" w:hAnsi="Times New Roman" w:cs="Times New Roman"/>
          <w:i/>
          <w:sz w:val="24"/>
          <w:szCs w:val="24"/>
          <w:lang w:val="es-MX" w:eastAsia="es-MX"/>
        </w:rPr>
        <w:t xml:space="preserve"> </w:t>
      </w:r>
      <w:r w:rsidR="001857DC" w:rsidRPr="00837902">
        <w:rPr>
          <w:rFonts w:ascii="Times New Roman" w:eastAsia="Times New Roman" w:hAnsi="Times New Roman" w:cs="Times New Roman"/>
          <w:sz w:val="24"/>
          <w:szCs w:val="24"/>
          <w:lang w:val="es-MX" w:eastAsia="es-MX"/>
        </w:rPr>
        <w:t xml:space="preserve">L., </w:t>
      </w:r>
      <w:r w:rsidR="001857DC" w:rsidRPr="00837902">
        <w:rPr>
          <w:rFonts w:ascii="Times New Roman" w:hAnsi="Times New Roman" w:cs="Times New Roman"/>
          <w:bCs/>
          <w:i/>
          <w:iCs/>
          <w:sz w:val="24"/>
          <w:szCs w:val="24"/>
          <w:lang w:val="es-MX"/>
        </w:rPr>
        <w:t xml:space="preserve">Mentha </w:t>
      </w:r>
      <w:r w:rsidR="001857DC" w:rsidRPr="00837902">
        <w:rPr>
          <w:rFonts w:ascii="Times New Roman" w:hAnsi="Times New Roman" w:cs="Times New Roman"/>
          <w:bCs/>
          <w:iCs/>
          <w:sz w:val="24"/>
          <w:szCs w:val="24"/>
          <w:lang w:val="es-MX"/>
        </w:rPr>
        <w:t>×</w:t>
      </w:r>
      <w:r w:rsidR="001857DC" w:rsidRPr="00837902">
        <w:rPr>
          <w:rFonts w:ascii="Times New Roman" w:hAnsi="Times New Roman" w:cs="Times New Roman"/>
          <w:bCs/>
          <w:i/>
          <w:iCs/>
          <w:sz w:val="24"/>
          <w:szCs w:val="24"/>
          <w:lang w:val="es-MX"/>
        </w:rPr>
        <w:t xml:space="preserve"> piperita </w:t>
      </w:r>
      <w:r w:rsidR="001857DC" w:rsidRPr="00837902">
        <w:rPr>
          <w:rFonts w:ascii="Times New Roman" w:hAnsi="Times New Roman" w:cs="Times New Roman"/>
          <w:bCs/>
          <w:iCs/>
          <w:sz w:val="24"/>
          <w:szCs w:val="24"/>
          <w:lang w:val="es-MX"/>
        </w:rPr>
        <w:t xml:space="preserve">L. y </w:t>
      </w:r>
      <w:r w:rsidR="001857DC" w:rsidRPr="00837902">
        <w:rPr>
          <w:rFonts w:ascii="Times New Roman" w:eastAsia="Times New Roman" w:hAnsi="Times New Roman" w:cs="Times New Roman"/>
          <w:i/>
          <w:sz w:val="24"/>
          <w:szCs w:val="24"/>
          <w:lang w:val="es-MX" w:eastAsia="es-MX"/>
        </w:rPr>
        <w:t>R. officinalis</w:t>
      </w:r>
      <w:r w:rsidR="001857DC" w:rsidRPr="00837902">
        <w:rPr>
          <w:rFonts w:ascii="Times New Roman" w:eastAsia="Times New Roman" w:hAnsi="Times New Roman" w:cs="Times New Roman"/>
          <w:sz w:val="24"/>
          <w:szCs w:val="24"/>
          <w:lang w:val="es-MX" w:eastAsia="es-MX"/>
        </w:rPr>
        <w:t>.</w:t>
      </w:r>
    </w:p>
    <w:p w14:paraId="1145C1FB" w14:textId="6A245655" w:rsidR="00C136A0" w:rsidRPr="00837902" w:rsidRDefault="008C1AF2" w:rsidP="00C136A0">
      <w:pPr>
        <w:pStyle w:val="Normal1"/>
        <w:spacing w:line="480" w:lineRule="auto"/>
        <w:jc w:val="center"/>
        <w:rPr>
          <w:rFonts w:ascii="Times New Roman" w:eastAsia="Times New Roman" w:hAnsi="Times New Roman" w:cs="Times New Roman"/>
          <w:sz w:val="24"/>
          <w:szCs w:val="24"/>
          <w:lang w:val="es-ES"/>
        </w:rPr>
      </w:pPr>
      <w:r w:rsidRPr="00837902">
        <w:rPr>
          <w:rFonts w:ascii="Times New Roman" w:eastAsia="Times New Roman" w:hAnsi="Times New Roman" w:cs="Times New Roman"/>
          <w:b/>
          <w:sz w:val="32"/>
          <w:szCs w:val="32"/>
          <w:lang w:val="es-ES"/>
        </w:rPr>
        <w:t>Discusión</w:t>
      </w:r>
    </w:p>
    <w:p w14:paraId="2F63B260" w14:textId="67F2DCBA" w:rsidR="001A03E7" w:rsidRPr="00837902" w:rsidRDefault="0047385F" w:rsidP="00C136A0">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El número de especies registradas para tratar afecciones respiratorias en tres mercados de la ciudad de Santiago de Querétaro, representan el 9.7% del total de plantas medicinales registradas para el estado de Querétaro</w:t>
      </w:r>
      <w:r w:rsidR="00BC3144">
        <w:rPr>
          <w:rFonts w:ascii="Times New Roman" w:eastAsia="Times New Roman" w:hAnsi="Times New Roman" w:cs="Times New Roman"/>
          <w:sz w:val="24"/>
          <w:szCs w:val="24"/>
          <w:lang w:val="es-ES"/>
        </w:rPr>
        <w:t xml:space="preserve"> </w:t>
      </w:r>
      <w:r w:rsidR="00BC3144">
        <w:rPr>
          <w:rFonts w:ascii="Times New Roman" w:eastAsia="Times New Roman" w:hAnsi="Times New Roman" w:cs="Times New Roman"/>
          <w:sz w:val="24"/>
          <w:szCs w:val="24"/>
          <w:lang w:val="es-ES"/>
        </w:rPr>
        <w:fldChar w:fldCharType="begin" w:fldLock="1"/>
      </w:r>
      <w:r w:rsidR="00BC3144">
        <w:rPr>
          <w:rFonts w:ascii="Times New Roman" w:eastAsia="Times New Roman" w:hAnsi="Times New Roman" w:cs="Times New Roman"/>
          <w:sz w:val="24"/>
          <w:szCs w:val="24"/>
          <w:lang w:val="es-ES"/>
        </w:rPr>
        <w:instrText>ADDIN CSL_CITATION {"citationItems":[{"id":"ITEM-1","itemData":{"author":[{"dropping-particle":"","family":"Cabrera Luna","given":"José Alejandro","non-dropping-particle":"","parse-names":false,"suffix":""}],"id":"ITEM-1","issued":{"date-parts":[["2015"]]},"publisher":"Universidad Autónoma de Querétaro","title":"Plantas medicinales del estado de Querétaro, México; con base a ejemplares de herbario","type":"thesis"},"uris":["http://www.mendeley.com/documents/?uuid=dc243356-0b7e-49da-b427-f9a1a76608db"]}],"mendeley":{"formattedCitation":"(Cabrera Luna, 2015)","plainTextFormattedCitation":"(Cabrera Luna, 2015)","previouslyFormattedCitation":"(Cabrera Luna, 2015)"},"properties":{"noteIndex":0},"schema":"https://github.com/citation-style-language/schema/raw/master/csl-citation.json"}</w:instrText>
      </w:r>
      <w:r w:rsidR="00BC3144">
        <w:rPr>
          <w:rFonts w:ascii="Times New Roman" w:eastAsia="Times New Roman" w:hAnsi="Times New Roman" w:cs="Times New Roman"/>
          <w:sz w:val="24"/>
          <w:szCs w:val="24"/>
          <w:lang w:val="es-ES"/>
        </w:rPr>
        <w:fldChar w:fldCharType="separate"/>
      </w:r>
      <w:r w:rsidR="00BC3144" w:rsidRPr="00BC3144">
        <w:rPr>
          <w:rFonts w:ascii="Times New Roman" w:eastAsia="Times New Roman" w:hAnsi="Times New Roman" w:cs="Times New Roman"/>
          <w:noProof/>
          <w:sz w:val="24"/>
          <w:szCs w:val="24"/>
          <w:lang w:val="es-ES"/>
        </w:rPr>
        <w:t>(Cabrera Luna, 2015)</w:t>
      </w:r>
      <w:r w:rsidR="00BC3144">
        <w:rPr>
          <w:rFonts w:ascii="Times New Roman" w:eastAsia="Times New Roman" w:hAnsi="Times New Roman" w:cs="Times New Roman"/>
          <w:sz w:val="24"/>
          <w:szCs w:val="24"/>
          <w:lang w:val="es-ES"/>
        </w:rPr>
        <w:fldChar w:fldCharType="end"/>
      </w:r>
      <w:r w:rsidR="001A03E7" w:rsidRPr="00837902">
        <w:rPr>
          <w:rFonts w:ascii="Times New Roman" w:eastAsia="Times New Roman" w:hAnsi="Times New Roman" w:cs="Times New Roman"/>
          <w:sz w:val="24"/>
          <w:szCs w:val="24"/>
          <w:lang w:val="es-ES"/>
        </w:rPr>
        <w:t xml:space="preserve"> y el 38% de la flora medicinal usada para tratar afec</w:t>
      </w:r>
      <w:r w:rsidR="00BC3144">
        <w:rPr>
          <w:rFonts w:ascii="Times New Roman" w:eastAsia="Times New Roman" w:hAnsi="Times New Roman" w:cs="Times New Roman"/>
          <w:sz w:val="24"/>
          <w:szCs w:val="24"/>
          <w:lang w:val="es-ES"/>
        </w:rPr>
        <w:t xml:space="preserve">ciones respiratorias en México </w:t>
      </w:r>
      <w:r w:rsidR="00BC3144">
        <w:rPr>
          <w:rFonts w:ascii="Times New Roman" w:eastAsia="Times New Roman" w:hAnsi="Times New Roman" w:cs="Times New Roman"/>
          <w:sz w:val="24"/>
          <w:szCs w:val="24"/>
          <w:lang w:val="es-ES"/>
        </w:rPr>
        <w:fldChar w:fldCharType="begin" w:fldLock="1"/>
      </w:r>
      <w:r w:rsidR="00BC3144">
        <w:rPr>
          <w:rFonts w:ascii="Times New Roman" w:eastAsia="Times New Roman" w:hAnsi="Times New Roman" w:cs="Times New Roman"/>
          <w:sz w:val="24"/>
          <w:szCs w:val="24"/>
          <w:lang w:val="es-ES"/>
        </w:rPr>
        <w:instrText>ADDIN CSL_CITATION {"citationItems":[{"id":"ITEM-1","itemData":{"author":[{"dropping-particle":"","family":"Waizel","given":"B. J.","non-dropping-particle":"","parse-names":false,"suffix":""},{"dropping-particle":"","family":"Waizel","given":"H. S","non-dropping-particle":"","parse-names":false,"suffix":""}],"container-title":"Anales de Otorrinolaringología","id":"ITEM-1","issue":"4","issued":{"date-parts":[["2009"]]},"page":"145-171","title":"Algunas plantas utilizadas en México para el tratamiento del asma","type":"article-journal","volume":"54"},"uris":["http://www.mendeley.com/documents/?uuid=8be19f15-95e9-4d12-b402-48a136b52eaa"]},{"id":"ITEM-2","itemData":{"author":[{"dropping-particle":"","family":"Waizel","given":"B. J.","non-dropping-particle":"","parse-names":false,"suffix":""},{"dropping-particle":"","family":"Waizel","given":"H. S","non-dropping-particle":"","parse-names":false,"suffix":""}],"container-title":"Anales de Otorrinolaringología","id":"ITEM-2","issue":"4","issued":{"date-parts":[["2005"]]},"page":"76-87","title":"Algunas plantas utilizadas popularmente en el tratamiento de enfermedades respiratorias. Parte I","type":"article-journal","volume":"50"},"uris":["http://www.mendeley.com/documents/?uuid=b8a769b0-4a1b-4143-a09f-d84dfc6e376f"]},{"id":"ITEM-3","itemData":{"DOI":"10.21829/abm114.2016.1102","author":[{"dropping-particle":"","family":"Sotero García","given":"A. I","non-dropping-particle":"","parse-names":false,"suffix":""},{"dropping-particle":"","family":"Gheno Heredia","given":"Y.A.","non-dropping-particle":"","parse-names":false,"suffix":""},{"dropping-particle":"","family":"Martínez Campos","given":"R.","non-dropping-particle":"","parse-names":false,"suffix":""},{"dropping-particle":"","family":"Arteaga Reyes","given":"T.T.","non-dropping-particle":"","parse-names":false,"suffix":""}],"container-title":"Acta Botánica de México","id":"ITEM-3","issued":{"date-parts":[["2016"]]},"page":"51-68","title":"Plantas medicinales usadas paras las afecciones respiratorias en Loma alta, Nevado de Toluca, México","type":"article-journal","volume":"114"},"uris":["http://www.mendeley.com/documents/?uuid=a12d19f5-7580-41da-aadc-9315d17b5c18"]},{"id":"ITEM-4","itemData":{"author":[{"dropping-particle":"","family":"Sánchez","given":"N.","non-dropping-particle":"","parse-names":false,"suffix":""},{"dropping-particle":"","family":"Ishiki","given":"M.","non-dropping-particle":"","parse-names":false,"suffix":""}],"container-title":"Etnobiología","id":"ITEM-4","issue":"1","issued":{"date-parts":[["2010"]]},"page":"11-30","title":"Las plantas empleadas para el tratamiento de las infecciones respiratorias en los Altos de Chiapas (México)","type":"article-journal","volume":"8"},"uris":["http://www.mendeley.com/documents/?uuid=fd9eddb4-294d-4881-ab6f-f37c325a5e2c"]}],"mendeley":{"formattedCitation":"(Sánchez &amp; Ishiki, 2010; Sotero García et al., 2016; Waizel &amp; Waizel, 2005, 2009)","plainTextFormattedCitation":"(Sánchez &amp; Ishiki, 2010; Sotero García et al., 2016; Waizel &amp; Waizel, 2005, 2009)","previouslyFormattedCitation":"(Sánchez &amp; Ishiki, 2010; Sotero García et al., 2016; Waizel &amp; Waizel, 2005, 2009)"},"properties":{"noteIndex":0},"schema":"https://github.com/citation-style-language/schema/raw/master/csl-citation.json"}</w:instrText>
      </w:r>
      <w:r w:rsidR="00BC3144">
        <w:rPr>
          <w:rFonts w:ascii="Times New Roman" w:eastAsia="Times New Roman" w:hAnsi="Times New Roman" w:cs="Times New Roman"/>
          <w:sz w:val="24"/>
          <w:szCs w:val="24"/>
          <w:lang w:val="es-ES"/>
        </w:rPr>
        <w:fldChar w:fldCharType="separate"/>
      </w:r>
      <w:r w:rsidR="00BC3144" w:rsidRPr="00BC3144">
        <w:rPr>
          <w:rFonts w:ascii="Times New Roman" w:eastAsia="Times New Roman" w:hAnsi="Times New Roman" w:cs="Times New Roman"/>
          <w:noProof/>
          <w:sz w:val="24"/>
          <w:szCs w:val="24"/>
          <w:lang w:val="es-ES"/>
        </w:rPr>
        <w:t>(Sánchez &amp; Ishiki, 2010; Sotero García et al., 2016; Waizel &amp; Waizel, 2005, 2009)</w:t>
      </w:r>
      <w:r w:rsidR="00BC3144">
        <w:rPr>
          <w:rFonts w:ascii="Times New Roman" w:eastAsia="Times New Roman" w:hAnsi="Times New Roman" w:cs="Times New Roman"/>
          <w:sz w:val="24"/>
          <w:szCs w:val="24"/>
          <w:lang w:val="es-ES"/>
        </w:rPr>
        <w:fldChar w:fldCharType="end"/>
      </w:r>
      <w:r w:rsidRPr="00837902">
        <w:rPr>
          <w:rFonts w:ascii="Times New Roman" w:eastAsia="Times New Roman" w:hAnsi="Times New Roman" w:cs="Times New Roman"/>
          <w:sz w:val="24"/>
          <w:szCs w:val="24"/>
          <w:lang w:val="es-ES"/>
        </w:rPr>
        <w:t xml:space="preserve">. </w:t>
      </w:r>
      <w:r w:rsidR="001A03E7" w:rsidRPr="00837902">
        <w:rPr>
          <w:rFonts w:ascii="Times New Roman" w:eastAsia="Times New Roman" w:hAnsi="Times New Roman" w:cs="Times New Roman"/>
          <w:sz w:val="24"/>
          <w:szCs w:val="24"/>
          <w:lang w:val="es-ES"/>
        </w:rPr>
        <w:t>Su uso frecuente se deber a que las afecciones respiratorias son comunes en el ár</w:t>
      </w:r>
      <w:r w:rsidR="00BC3144">
        <w:rPr>
          <w:rFonts w:ascii="Times New Roman" w:eastAsia="Times New Roman" w:hAnsi="Times New Roman" w:cs="Times New Roman"/>
          <w:sz w:val="24"/>
          <w:szCs w:val="24"/>
          <w:lang w:val="es-ES"/>
        </w:rPr>
        <w:t xml:space="preserve">ea de estudio </w:t>
      </w:r>
      <w:r w:rsidR="00BC3144">
        <w:rPr>
          <w:rFonts w:ascii="Times New Roman" w:eastAsia="Times New Roman" w:hAnsi="Times New Roman" w:cs="Times New Roman"/>
          <w:sz w:val="24"/>
          <w:szCs w:val="24"/>
          <w:lang w:val="es-ES"/>
        </w:rPr>
        <w:fldChar w:fldCharType="begin" w:fldLock="1"/>
      </w:r>
      <w:r w:rsidR="003D4692">
        <w:rPr>
          <w:rFonts w:ascii="Times New Roman" w:eastAsia="Times New Roman" w:hAnsi="Times New Roman" w:cs="Times New Roman"/>
          <w:sz w:val="24"/>
          <w:szCs w:val="24"/>
          <w:lang w:val="es-ES"/>
        </w:rPr>
        <w:instrText>ADDIN CSL_CITATION {"citationItems":[{"id":"ITEM-1","itemData":{"URL":"http://www.epidemiologia.salud.gob.mx/anuario/html/morbilidad_nacional.html ","author":[{"dropping-particle":"","family":"Secretaría de salud","given":"","non-dropping-particle":"","parse-names":false,"suffix":""}],"id":"ITEM-1","issued":{"date-parts":[["0"]]},"title":"Anuario de Morbilidad 1984-2017","type":"webpage"},"uris":["http://www.mendeley.com/documents/?uuid=cc9fedbc-ba32-465a-913e-9e387c7569f1"]},{"id":"ITEM-2","itemData":{"author":[{"dropping-particle":"","family":"Secretaría de salud","given":"","non-dropping-particle":"","parse-names":false,"suffix":""}],"id":"ITEM-2","issued":{"date-parts":[["2015"]]},"publisher":"Secretaría de Salud","publisher-place":"D.F.","title":"Informe sobre la salud de los mexicanos 2015, Diagnóstico general de la salud poblacional","type":"book"},"uris":["http://www.mendeley.com/documents/?uuid=ebb237ac-8481-4e7b-8977-243f845dba2d"]}],"mendeley":{"formattedCitation":"(Secretaría de salud, n.d., 2015)","plainTextFormattedCitation":"(Secretaría de salud, n.d., 2015)","previouslyFormattedCitation":"(Secretaría de salud, n.d., 2015)"},"properties":{"noteIndex":0},"schema":"https://github.com/citation-style-language/schema/raw/master/csl-citation.json"}</w:instrText>
      </w:r>
      <w:r w:rsidR="00BC3144">
        <w:rPr>
          <w:rFonts w:ascii="Times New Roman" w:eastAsia="Times New Roman" w:hAnsi="Times New Roman" w:cs="Times New Roman"/>
          <w:sz w:val="24"/>
          <w:szCs w:val="24"/>
          <w:lang w:val="es-ES"/>
        </w:rPr>
        <w:fldChar w:fldCharType="separate"/>
      </w:r>
      <w:r w:rsidR="00BC3144" w:rsidRPr="00BC3144">
        <w:rPr>
          <w:rFonts w:ascii="Times New Roman" w:eastAsia="Times New Roman" w:hAnsi="Times New Roman" w:cs="Times New Roman"/>
          <w:noProof/>
          <w:sz w:val="24"/>
          <w:szCs w:val="24"/>
          <w:lang w:val="es-ES"/>
        </w:rPr>
        <w:t>(Secretaría de salud, n.d., 2015)</w:t>
      </w:r>
      <w:r w:rsidR="00BC3144">
        <w:rPr>
          <w:rFonts w:ascii="Times New Roman" w:eastAsia="Times New Roman" w:hAnsi="Times New Roman" w:cs="Times New Roman"/>
          <w:sz w:val="24"/>
          <w:szCs w:val="24"/>
          <w:lang w:val="es-ES"/>
        </w:rPr>
        <w:fldChar w:fldCharType="end"/>
      </w:r>
      <w:r w:rsidR="00D23E52" w:rsidRPr="00837902">
        <w:rPr>
          <w:rFonts w:ascii="Times New Roman" w:eastAsia="Times New Roman" w:hAnsi="Times New Roman" w:cs="Times New Roman"/>
          <w:sz w:val="24"/>
          <w:szCs w:val="24"/>
          <w:lang w:val="es-ES"/>
        </w:rPr>
        <w:t>. La proporción de especies nativas e introducidas es similar, esto es reflejo de que la flora medicinal de México está conformada por plantas de diversas regiones del mundo.</w:t>
      </w:r>
    </w:p>
    <w:p w14:paraId="11DF6931" w14:textId="2D2437E5" w:rsidR="00E5075E" w:rsidRPr="00837902" w:rsidRDefault="001A03E7" w:rsidP="00E5075E">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La alta presencia de especies de las familias Lamiaceae y Asteraceae se debe a los siguientes factores 1) a la alto número de especies medicinales pertenecientes a ambas familia </w:t>
      </w:r>
      <w:r w:rsidR="00885ED5" w:rsidRPr="00837902">
        <w:rPr>
          <w:rFonts w:ascii="Times New Roman" w:eastAsia="Times New Roman" w:hAnsi="Times New Roman" w:cs="Times New Roman"/>
          <w:sz w:val="24"/>
          <w:szCs w:val="24"/>
          <w:lang w:val="es-ES"/>
        </w:rPr>
        <w:t xml:space="preserve">utilizadas </w:t>
      </w:r>
      <w:r w:rsidRPr="00837902">
        <w:rPr>
          <w:rFonts w:ascii="Times New Roman" w:eastAsia="Times New Roman" w:hAnsi="Times New Roman" w:cs="Times New Roman"/>
          <w:sz w:val="24"/>
          <w:szCs w:val="24"/>
          <w:lang w:val="es-ES"/>
        </w:rPr>
        <w:t xml:space="preserve">en el estado </w:t>
      </w:r>
      <w:r w:rsidR="003D4692">
        <w:rPr>
          <w:rFonts w:ascii="Times New Roman" w:eastAsia="Times New Roman" w:hAnsi="Times New Roman" w:cs="Times New Roman"/>
          <w:sz w:val="24"/>
          <w:szCs w:val="24"/>
          <w:lang w:val="es-ES"/>
        </w:rPr>
        <w:t xml:space="preserve">de Querétaro </w:t>
      </w:r>
      <w:r w:rsidR="003D4692">
        <w:rPr>
          <w:rFonts w:ascii="Times New Roman" w:eastAsia="Times New Roman" w:hAnsi="Times New Roman" w:cs="Times New Roman"/>
          <w:sz w:val="24"/>
          <w:szCs w:val="24"/>
          <w:lang w:val="es-ES"/>
        </w:rPr>
        <w:fldChar w:fldCharType="begin" w:fldLock="1"/>
      </w:r>
      <w:r w:rsidR="00D63ED8">
        <w:rPr>
          <w:rFonts w:ascii="Times New Roman" w:eastAsia="Times New Roman" w:hAnsi="Times New Roman" w:cs="Times New Roman"/>
          <w:sz w:val="24"/>
          <w:szCs w:val="24"/>
          <w:lang w:val="es-ES"/>
        </w:rPr>
        <w:instrText>ADDIN CSL_CITATION {"citationItems":[{"id":"ITEM-1","itemData":{"author":[{"dropping-particle":"","family":"Cabrera Luna","given":"José Alejandro","non-dropping-particle":"","parse-names":false,"suffix":""}],"id":"ITEM-1","issued":{"date-parts":[["2015"]]},"publisher":"Universidad Autónoma de Querétaro","title":"Plantas medicinales del estado de Querétaro, México; con base a ejemplares de herbario","type":"thesis"},"uris":["http://www.mendeley.com/documents/?uuid=dc243356-0b7e-49da-b427-f9a1a76608db"]}],"mendeley":{"formattedCitation":"(Cabrera Luna, 2015)","plainTextFormattedCitation":"(Cabrera Luna, 2015)","previouslyFormattedCitation":"(Cabrera Luna, 2015)"},"properties":{"noteIndex":0},"schema":"https://github.com/citation-style-language/schema/raw/master/csl-citation.json"}</w:instrText>
      </w:r>
      <w:r w:rsidR="003D4692">
        <w:rPr>
          <w:rFonts w:ascii="Times New Roman" w:eastAsia="Times New Roman" w:hAnsi="Times New Roman" w:cs="Times New Roman"/>
          <w:sz w:val="24"/>
          <w:szCs w:val="24"/>
          <w:lang w:val="es-ES"/>
        </w:rPr>
        <w:fldChar w:fldCharType="separate"/>
      </w:r>
      <w:r w:rsidR="003D4692" w:rsidRPr="003D4692">
        <w:rPr>
          <w:rFonts w:ascii="Times New Roman" w:eastAsia="Times New Roman" w:hAnsi="Times New Roman" w:cs="Times New Roman"/>
          <w:noProof/>
          <w:sz w:val="24"/>
          <w:szCs w:val="24"/>
          <w:lang w:val="es-ES"/>
        </w:rPr>
        <w:t>(Cabrera Luna, 2015)</w:t>
      </w:r>
      <w:r w:rsidR="003D4692">
        <w:rPr>
          <w:rFonts w:ascii="Times New Roman" w:eastAsia="Times New Roman" w:hAnsi="Times New Roman" w:cs="Times New Roman"/>
          <w:sz w:val="24"/>
          <w:szCs w:val="24"/>
          <w:lang w:val="es-ES"/>
        </w:rPr>
        <w:fldChar w:fldCharType="end"/>
      </w:r>
      <w:r w:rsidR="00885ED5" w:rsidRPr="00837902">
        <w:rPr>
          <w:rFonts w:ascii="Times New Roman" w:eastAsia="Times New Roman" w:hAnsi="Times New Roman" w:cs="Times New Roman"/>
          <w:sz w:val="24"/>
          <w:szCs w:val="24"/>
          <w:lang w:val="es-ES"/>
        </w:rPr>
        <w:t xml:space="preserve"> </w:t>
      </w:r>
      <w:r w:rsidRPr="00837902">
        <w:rPr>
          <w:rFonts w:ascii="Times New Roman" w:eastAsia="Times New Roman" w:hAnsi="Times New Roman" w:cs="Times New Roman"/>
          <w:sz w:val="24"/>
          <w:szCs w:val="24"/>
          <w:lang w:val="es-ES"/>
        </w:rPr>
        <w:t xml:space="preserve">y </w:t>
      </w:r>
      <w:r w:rsidR="00885ED5" w:rsidRPr="00837902">
        <w:rPr>
          <w:rFonts w:ascii="Times New Roman" w:eastAsia="Times New Roman" w:hAnsi="Times New Roman" w:cs="Times New Roman"/>
          <w:sz w:val="24"/>
          <w:szCs w:val="24"/>
          <w:lang w:val="es-ES"/>
        </w:rPr>
        <w:t xml:space="preserve">2) a la presencia de </w:t>
      </w:r>
      <w:r w:rsidR="00E5075E" w:rsidRPr="00837902">
        <w:rPr>
          <w:rFonts w:ascii="Times New Roman" w:eastAsia="Times New Roman" w:hAnsi="Times New Roman" w:cs="Times New Roman"/>
          <w:sz w:val="24"/>
          <w:szCs w:val="24"/>
          <w:lang w:val="es-ES"/>
        </w:rPr>
        <w:t xml:space="preserve">diversos </w:t>
      </w:r>
      <w:r w:rsidR="005E7FB7" w:rsidRPr="00837902">
        <w:rPr>
          <w:rFonts w:ascii="Times New Roman" w:eastAsia="Times New Roman" w:hAnsi="Times New Roman" w:cs="Times New Roman"/>
          <w:sz w:val="24"/>
          <w:szCs w:val="24"/>
          <w:lang w:val="es-ES"/>
        </w:rPr>
        <w:t>principios activos</w:t>
      </w:r>
      <w:r w:rsidR="007805C5">
        <w:rPr>
          <w:rFonts w:ascii="Times New Roman" w:eastAsia="Times New Roman" w:hAnsi="Times New Roman" w:cs="Times New Roman"/>
          <w:sz w:val="24"/>
          <w:szCs w:val="24"/>
          <w:lang w:val="es-ES"/>
        </w:rPr>
        <w:t xml:space="preserve"> en sus especies </w:t>
      </w:r>
      <w:r w:rsidR="007805C5">
        <w:rPr>
          <w:rFonts w:ascii="Times New Roman" w:eastAsia="Times New Roman" w:hAnsi="Times New Roman" w:cs="Times New Roman"/>
          <w:sz w:val="24"/>
          <w:szCs w:val="24"/>
          <w:lang w:val="es-ES"/>
        </w:rPr>
        <w:fldChar w:fldCharType="begin" w:fldLock="1"/>
      </w:r>
      <w:r w:rsidR="003134C3">
        <w:rPr>
          <w:rFonts w:ascii="Times New Roman" w:eastAsia="Times New Roman" w:hAnsi="Times New Roman" w:cs="Times New Roman"/>
          <w:sz w:val="24"/>
          <w:szCs w:val="24"/>
          <w:lang w:val="es-ES"/>
        </w:rPr>
        <w:instrText>ADDIN CSL_CITATION {"citationItems":[{"id":"ITEM-1","itemData":{"DOI":"10.1146/annurev.pharmtox.38.1.539","author":[{"dropping-particle":"","family":"Heinrich","given":"M.","non-dropping-particle":"","parse-names":false,"suffix":""},{"dropping-particle":"","family":"Robles","given":"M.","non-dropping-particle":"","parse-names":false,"suffix":""},{"dropping-particle":"","family":"West J.","given":"E.","non-dropping-particle":"","parse-names":false,"suffix":""},{"dropping-particle":"","family":"Ortiz B.","given":"R.","non-dropping-particle":"","parse-names":false,"suffix":""},{"dropping-particle":"","family":"Rodríguez","given":"E.","non-dropping-particle":"","parse-names":false,"suffix":""}],"container-title":"Annual Review of Pharmacology and Toxicology","id":"ITEM-1","issued":{"date-parts":[["1998"]]},"page":"539-365","title":"Ethnopharmacology of Mexican Asteraceae (Compositae)","type":"article-journal","volume":"38"},"uris":["http://www.mendeley.com/documents/?uuid=51a7fe86-184f-4441-b710-c340d4287c0d"]},{"id":"ITEM-2","itemData":{"DOI":"10.1016/j.fct.2007.09.106","author":[{"dropping-particle":"","family":"Bakkali","given":"F.","non-dropping-particle":"","parse-names":false,"suffix":""},{"dropping-particle":"","family":"Averbeck","given":"S.","non-dropping-particle":"","parse-names":false,"suffix":""},{"dropping-particle":"","family":"Averbeck","given":"D.","non-dropping-particle":"","parse-names":false,"suffix":""},{"dropping-particle":"","family":"Idaomar","given":"M.","non-dropping-particle":"","parse-names":false,"suffix":""}],"container-title":"Food and Chemical Toxicology","id":"ITEM-2","issue":"2","issued":{"date-parts":[["2008"]]},"page":"446-475","title":"Biological effects of essential oils-A review","type":"article-journal","volume":"46"},"uris":["http://www.mendeley.com/documents/?uuid=7baf1f60-f8a9-468e-94fd-46171d1e2eae"]},{"id":"ITEM-3","itemData":{"DOI":"10.3390/molecules18078298.","author":[{"dropping-particle":"","family":"Zheng","given":"X.","non-dropping-particle":"","parse-names":false,"suffix":""},{"dropping-particle":"","family":"Wang","given":"W.","non-dropping-particle":"","parse-names":false,"suffix":""},{"dropping-particle":"","family":"Piao","given":"H.","non-dropping-particle":"","parse-names":false,"suffix":""},{"dropping-particle":"","family":"Xu","given":"W.","non-dropping-particle":"","parse-names":false,"suffix":""},{"dropping-particle":"","family":"Shi","given":"H.","non-dropping-particle":"","parse-names":false,"suffix":""},{"dropping-particle":"","family":"Zhao","given":"Ch.","non-dropping-particle":"","parse-names":false,"suffix":""}],"container-title":"Molecules","id":"ITEM-3","issue":"7","issued":{"date-parts":[["2013"]]},"page":"8298-8318","title":"The generus Gnaphalium L. (Compositae): Phytochemical and pharmacological characteristics","type":"article-journal","volume":"18"},"uris":["http://www.mendeley.com/documents/?uuid=bcab2b49-5d69-4fbe-9bb2-feef0119a4a8"]}],"mendeley":{"formattedCitation":"(Bakkali, Averbeck, Averbeck, &amp; Idaomar, 2008; Heinrich, Robles, West J., Ortiz B., &amp; Rodríguez, 1998; Zheng et al., 2013)","plainTextFormattedCitation":"(Bakkali, Averbeck, Averbeck, &amp; Idaomar, 2008; Heinrich, Robles, West J., Ortiz B., &amp; Rodríguez, 1998; Zheng et al., 2013)","previouslyFormattedCitation":"(Bakkali, Averbeck, Averbeck, &amp; Idaomar, 2008; Heinrich, Robles, West J., Ortiz B., &amp; Rodríguez, 1998; Zheng et al., 2013)"},"properties":{"noteIndex":0},"schema":"https://github.com/citation-style-language/schema/raw/master/csl-citation.json"}</w:instrText>
      </w:r>
      <w:r w:rsidR="007805C5">
        <w:rPr>
          <w:rFonts w:ascii="Times New Roman" w:eastAsia="Times New Roman" w:hAnsi="Times New Roman" w:cs="Times New Roman"/>
          <w:sz w:val="24"/>
          <w:szCs w:val="24"/>
          <w:lang w:val="es-ES"/>
        </w:rPr>
        <w:fldChar w:fldCharType="separate"/>
      </w:r>
      <w:r w:rsidR="007805C5" w:rsidRPr="007805C5">
        <w:rPr>
          <w:rFonts w:ascii="Times New Roman" w:eastAsia="Times New Roman" w:hAnsi="Times New Roman" w:cs="Times New Roman"/>
          <w:noProof/>
          <w:sz w:val="24"/>
          <w:szCs w:val="24"/>
          <w:lang w:val="es-ES"/>
        </w:rPr>
        <w:t>(Bakkali, Averbeck, Averbeck, &amp; Idaomar, 2008; Heinrich, Robles, West J., Ortiz B., &amp; Rodríguez, 1998; Zheng et al., 2013)</w:t>
      </w:r>
      <w:r w:rsidR="007805C5">
        <w:rPr>
          <w:rFonts w:ascii="Times New Roman" w:eastAsia="Times New Roman" w:hAnsi="Times New Roman" w:cs="Times New Roman"/>
          <w:sz w:val="24"/>
          <w:szCs w:val="24"/>
          <w:lang w:val="es-ES"/>
        </w:rPr>
        <w:fldChar w:fldCharType="end"/>
      </w:r>
      <w:r w:rsidR="00885ED5" w:rsidRPr="00837902">
        <w:rPr>
          <w:rFonts w:ascii="Times New Roman" w:eastAsia="Times New Roman" w:hAnsi="Times New Roman" w:cs="Times New Roman"/>
          <w:sz w:val="24"/>
          <w:szCs w:val="24"/>
          <w:lang w:val="es-ES"/>
        </w:rPr>
        <w:t xml:space="preserve">, </w:t>
      </w:r>
      <w:r w:rsidR="005E7FB7" w:rsidRPr="00837902">
        <w:rPr>
          <w:rFonts w:ascii="Times New Roman" w:eastAsia="Times New Roman" w:hAnsi="Times New Roman" w:cs="Times New Roman"/>
          <w:sz w:val="24"/>
          <w:szCs w:val="24"/>
          <w:lang w:val="es-ES"/>
        </w:rPr>
        <w:t xml:space="preserve">los cuales son reconocidos de manera empírica </w:t>
      </w:r>
      <w:r w:rsidR="007E2FC6" w:rsidRPr="00837902">
        <w:rPr>
          <w:rFonts w:ascii="Times New Roman" w:eastAsia="Times New Roman" w:hAnsi="Times New Roman" w:cs="Times New Roman"/>
          <w:sz w:val="24"/>
          <w:szCs w:val="24"/>
          <w:lang w:val="es-ES"/>
        </w:rPr>
        <w:t xml:space="preserve">por parte de los comerciantes. </w:t>
      </w:r>
      <w:r w:rsidR="0058671C" w:rsidRPr="00837902">
        <w:rPr>
          <w:rFonts w:ascii="Times New Roman" w:eastAsia="Times New Roman" w:hAnsi="Times New Roman" w:cs="Times New Roman"/>
          <w:sz w:val="24"/>
          <w:szCs w:val="24"/>
          <w:lang w:val="es-ES"/>
        </w:rPr>
        <w:t xml:space="preserve">Científicamente </w:t>
      </w:r>
      <w:r w:rsidR="007E2FC6" w:rsidRPr="00837902">
        <w:rPr>
          <w:rFonts w:ascii="Times New Roman" w:eastAsia="Times New Roman" w:hAnsi="Times New Roman" w:cs="Times New Roman"/>
          <w:sz w:val="24"/>
          <w:szCs w:val="24"/>
          <w:lang w:val="es-ES"/>
        </w:rPr>
        <w:t>se le han reconocido propi</w:t>
      </w:r>
      <w:r w:rsidR="0058671C" w:rsidRPr="00837902">
        <w:rPr>
          <w:rFonts w:ascii="Times New Roman" w:eastAsia="Times New Roman" w:hAnsi="Times New Roman" w:cs="Times New Roman"/>
          <w:sz w:val="24"/>
          <w:szCs w:val="24"/>
          <w:lang w:val="es-ES"/>
        </w:rPr>
        <w:t xml:space="preserve">edades expectorantes, </w:t>
      </w:r>
      <w:r w:rsidR="007E2FC6" w:rsidRPr="00837902">
        <w:rPr>
          <w:rFonts w:ascii="Times New Roman" w:eastAsia="Times New Roman" w:hAnsi="Times New Roman" w:cs="Times New Roman"/>
          <w:sz w:val="24"/>
          <w:szCs w:val="24"/>
          <w:lang w:val="es-ES"/>
        </w:rPr>
        <w:t>antimicrobiana,</w:t>
      </w:r>
      <w:r w:rsidR="0058671C" w:rsidRPr="00837902">
        <w:rPr>
          <w:rFonts w:ascii="Times New Roman" w:eastAsia="Times New Roman" w:hAnsi="Times New Roman" w:cs="Times New Roman"/>
          <w:sz w:val="24"/>
          <w:szCs w:val="24"/>
          <w:lang w:val="es-ES"/>
        </w:rPr>
        <w:t xml:space="preserve"> desinflamantes </w:t>
      </w:r>
      <w:r w:rsidR="007E2FC6" w:rsidRPr="00837902">
        <w:rPr>
          <w:rFonts w:ascii="Times New Roman" w:eastAsia="Times New Roman" w:hAnsi="Times New Roman" w:cs="Times New Roman"/>
          <w:sz w:val="24"/>
          <w:szCs w:val="24"/>
          <w:lang w:val="es-ES"/>
        </w:rPr>
        <w:t xml:space="preserve">y antitusivo </w:t>
      </w:r>
      <w:r w:rsidR="0058671C" w:rsidRPr="00837902">
        <w:rPr>
          <w:rFonts w:ascii="Times New Roman" w:eastAsia="Times New Roman" w:hAnsi="Times New Roman" w:cs="Times New Roman"/>
          <w:sz w:val="24"/>
          <w:szCs w:val="24"/>
          <w:lang w:val="es-ES"/>
        </w:rPr>
        <w:t>a</w:t>
      </w:r>
      <w:r w:rsidR="00E5075E" w:rsidRPr="00837902">
        <w:rPr>
          <w:rFonts w:ascii="Times New Roman" w:eastAsia="Times New Roman" w:hAnsi="Times New Roman" w:cs="Times New Roman"/>
          <w:sz w:val="24"/>
          <w:szCs w:val="24"/>
          <w:lang w:val="es-ES"/>
        </w:rPr>
        <w:t xml:space="preserve"> diversas especies registradas en este trabajo </w:t>
      </w:r>
      <w:r w:rsidR="003134C3">
        <w:rPr>
          <w:rFonts w:ascii="Times New Roman" w:eastAsia="Times New Roman" w:hAnsi="Times New Roman" w:cs="Times New Roman"/>
          <w:sz w:val="24"/>
          <w:szCs w:val="24"/>
          <w:lang w:val="es-ES"/>
        </w:rPr>
        <w:fldChar w:fldCharType="begin" w:fldLock="1"/>
      </w:r>
      <w:r w:rsidR="00F632F8">
        <w:rPr>
          <w:rFonts w:ascii="Times New Roman" w:eastAsia="Times New Roman" w:hAnsi="Times New Roman" w:cs="Times New Roman"/>
          <w:sz w:val="24"/>
          <w:szCs w:val="24"/>
          <w:lang w:val="es-ES"/>
        </w:rPr>
        <w:instrText>ADDIN CSL_CITATION {"citationItems":[{"id":"ITEM-1","itemData":{"DOI":"10.1016/S0378-8741(00)00349-4","author":[{"dropping-particle":"","family":"Rojas","given":"G.","non-dropping-particle":"","parse-names":false,"suffix":""},{"dropping-particle":"","family":"Levaro","given":"J.","non-dropping-particle":"","parse-names":false,"suffix":""},{"dropping-particle":"","family":"Tortoriello","given":"J.","non-dropping-particle":"","parse-names":false,"suffix":""},{"dropping-particle":"","family":"Navarro","given":"V.","non-dropping-particle":"","parse-names":false,"suffix":""}],"container-title":"Journal Etnopharmacology","id":"ITEM-1","issue":"1","issued":{"date-parts":[["2001"]]},"page":"97-101","title":"Antimicrobial evaluation of certain plants used in Mexican traditional medicine for the treatment of respiratory diseases","type":"article-journal","volume":"74"},"uris":["http://www.mendeley.com/documents/?uuid=db463757-e58e-4291-8def-44350b8881ba"]},{"id":"ITEM-2","itemData":{"author":[{"dropping-particle":"","family":"Villagómez Ibarra","given":"J.R.","non-dropping-particle":"","parse-names":false,"suffix":""},{"dropping-particle":"","family":"Sánchez","given":"M.","non-dropping-particle":"","parse-names":false,"suffix":""},{"dropping-particle":"","family":"Espejo","given":"O.","non-dropping-particle":"","parse-names":false,"suffix":""},{"dropping-particle":"","family":"Zúñiga-Estrada","given":"A.","non-dropping-particle":"","parse-names":false,"suffix":""},{"dropping-particle":"","family":"Torres-Valencia","given":"J.M.","non-dropping-particle":"","parse-names":false,"suffix":""},{"dropping-particle":"","family":"Joseph-Nathan","given":"P.","non-dropping-particle":"","parse-names":false,"suffix":""}],"container-title":"Fitoterapia","id":"ITEM-2","issue":"6","issued":{"date-parts":[["2001"]]},"page":"692-694","title":"Antimicrobial activity of three Mexican Gnaphalium species","type":"article-journal","volume":"72"},"uris":["http://www.mendeley.com/documents/?uuid=931dd413-af6d-4da5-bf8e-97ba20ab1069"]},{"id":"ITEM-3","itemData":{"DOI":"10.4236/pp.2012.34058","author":[{"dropping-particle":"","family":"Enciso-Díaz","given":"O.","non-dropping-particle":"","parse-names":false,"suffix":""},{"dropping-particle":"","family":"Mendez-Gutiérrez","given":"A.","non-dropping-particle":"","parse-names":false,"suffix":""},{"dropping-particle":"","family":"Hernández de J","given":"L.","non-dropping-particle":"","parse-names":false,"suffix":""},{"dropping-particle":"","family":"Sharma","given":"A.","non-dropping-particle":"","parse-names":false,"suffix":""},{"dropping-particle":"","family":"Villareal","given":"M.L.","non-dropping-particle":"","parse-names":false,"suffix":""},{"dropping-particle":"","family":"Cardoso T.","given":"A.","non-dropping-particle":"","parse-names":false,"suffix":""}],"container-title":"Pharmacology and Pharmacy","id":"ITEM-3","issue":"4","issued":{"date-parts":[["2012"]]},"page":"433-438","title":"Antibacterial activity of Bougainvillea glabra, Eucaliptus globulus, Gnaphalium attenuatum and propolis collected in Mexico","type":"article-journal","volume":"3"},"uris":["http://www.mendeley.com/documents/?uuid=735d6cf9-ed15-49aa-8d7e-850ba6a9dc05"]},{"id":"ITEM-4","itemData":{"DOI":"10.3390/molecules18078298.","author":[{"dropping-particle":"","family":"Zheng","given":"X.","non-dropping-particle":"","parse-names":false,"suffix":""},{"dropping-particle":"","family":"Wang","given":"W.","non-dropping-particle":"","parse-names":false,"suffix":""},{"dropping-particle":"","family":"Piao","given":"H.","non-dropping-particle":"","parse-names":false,"suffix":""},{"dropping-particle":"","family":"Xu","given":"W.","non-dropping-particle":"","parse-names":false,"suffix":""},{"dropping-particle":"","family":"Shi","given":"H.","non-dropping-particle":"","parse-names":false,"suffix":""},{"dropping-particle":"","family":"Zhao","given":"Ch.","non-dropping-particle":"","parse-names":false,"suffix":""}],"container-title":"Molecules","id":"ITEM-4","issue":"7","issued":{"date-parts":[["2013"]]},"page":"8298-8318","title":"The generus Gnaphalium L. (Compositae): Phytochemical and pharmacological characteristics","type":"article-journal","volume":"18"},"uris":["http://www.mendeley.com/documents/?uuid=bcab2b49-5d69-4fbe-9bb2-feef0119a4a8"]},{"id":"ITEM-5","itemData":{"author":[{"dropping-particle":"","family":"la Cruz P.","given":"A.T.","non-dropping-particle":"de","parse-names":false,"suffix":""}],"id":"ITEM-5","issued":{"date-parts":[["2014"]]},"number-of-pages":"81","publisher":"Universidad Nacional del Altiplano-Puno","title":"Acción antimicrobiana del extracto etanólico del Gnaphalium vira vira (Wira Wira)","type":"thesis"},"uris":["http://www.mendeley.com/documents/?uuid=e9ccf981-77b6-479f-af29-a0c40b4dc960"]},{"id":"ITEM-6","itemData":{"DOI":"10.1016/j.jep.2016.04.045","author":[{"dropping-particle":"","family":"Ashutosh","given":"Sharma","non-dropping-particle":"","parse-names":false,"suffix":""},{"dropping-particle":"","family":"Flores-Vallejo","given":"Rosario del Carmen","non-dropping-particle":"","parse-names":false,"suffix":""},{"dropping-particle":"","family":"Cardoso-Taketa","given":"Alexandre","non-dropping-particle":"","parse-names":false,"suffix":""},{"dropping-particle":"","family":"Villareal","given":"M.L.","non-dropping-particle":"","parse-names":false,"suffix":""}],"container-title":"Journal of Ethnopharmacology","id":"ITEM-6","issue":"17","issued":{"date-parts":[["2017"]]},"page":"264-329","title":"Antibacterial activities of medicinal plants used in Mexican traditional medicine","type":"article-journal","volume":"208"},"uris":["http://www.mendeley.com/documents/?uuid=3b1aaf1e-5411-4081-bba7-fb51288597cd"]},{"id":"ITEM-7","itemData":{"DOI":"10.1155/2018/9070927","author":[{"dropping-particle":"","family":"Albarca-Vargas","given":"Rodolfo","non-dropping-particle":"","parse-names":false,"suffix":""},{"dropping-particle":"","family":"Petricevich","given":"Vera L.","non-dropping-particle":"","parse-names":false,"suffix":""}],"container-title":"Evidence-Based Complementary and Alternative Medicine","id":"ITEM-7","issued":{"date-parts":[["2018"]]},"page":"1-17","title":"Bougainvillea Genus: A Review on Phytochemistry, Pharmacology, and Toxicology","type":"article-journal","volume":"2018"},"uris":["http://www.mendeley.com/documents/?uuid=09686b40-87d7-45e4-b84a-79c6901023dd"]},{"id":"ITEM-8","itemData":{"DOI":"10.1002/ffj.3252","author":[{"dropping-particle":"","family":"Horváth","given":"G.","non-dropping-particle":"","parse-names":false,"suffix":""},{"dropping-particle":"","family":"Ács","given":"K.","non-dropping-particle":"","parse-names":false,"suffix":""}],"container-title":"Flavour and Fragrance Journal","id":"ITEM-8","issue":"5","issued":{"date-parts":[["2015"]]},"page":"331-341","title":"Essential oils in the treatment of respiratory tract diseases highlighting their role in bacterial infections and their anti‐inflammatory action: a review","type":"article-journal","volume":"30"},"uris":["http://www.mendeley.com/documents/?uuid=a51acd20-44e8-49ac-98c1-b7e0ff3fa298"]}],"mendeley":{"formattedCitation":"(Albarca-Vargas &amp; Petricevich, 2018; Ashutosh, Flores-Vallejo, Cardoso-Taketa, &amp; Villareal, 2017; de la Cruz P., 2014; Enciso-Díaz et al., 2012; Horváth &amp; Ács, 2015; Rojas, Levaro, Tortoriello, &amp; Navarro, 2001; Villagómez Ibarra et al., 2001; Zheng et al., 2013)","plainTextFormattedCitation":"(Albarca-Vargas &amp; Petricevich, 2018; Ashutosh, Flores-Vallejo, Cardoso-Taketa, &amp; Villareal, 2017; de la Cruz P., 2014; Enciso-Díaz et al., 2012; Horváth &amp; Ács, 2015; Rojas, Levaro, Tortoriello, &amp; Navarro, 2001; Villagómez Ibarra et al., 2001; Zheng et al., 2013)","previouslyFormattedCitation":"(Albarca-Vargas &amp; Petricevich, 2018; Ashutosh, Flores-Vallejo, Cardoso-Taketa, &amp; Villareal, 2017; de la Cruz P., 2014; Enciso-Díaz et al., 2012; Horváth &amp; Ács, 2015; Rojas, Levaro, Tortoriello, &amp; Navarro, 2001; Villagómez Ibarra et al., 2001; Zheng et al., 2013)"},"properties":{"noteIndex":0},"schema":"https://github.com/citation-style-language/schema/raw/master/csl-citation.json"}</w:instrText>
      </w:r>
      <w:r w:rsidR="003134C3">
        <w:rPr>
          <w:rFonts w:ascii="Times New Roman" w:eastAsia="Times New Roman" w:hAnsi="Times New Roman" w:cs="Times New Roman"/>
          <w:sz w:val="24"/>
          <w:szCs w:val="24"/>
          <w:lang w:val="es-ES"/>
        </w:rPr>
        <w:fldChar w:fldCharType="separate"/>
      </w:r>
      <w:r w:rsidR="001E5E00" w:rsidRPr="001E5E00">
        <w:rPr>
          <w:rFonts w:ascii="Times New Roman" w:eastAsia="Times New Roman" w:hAnsi="Times New Roman" w:cs="Times New Roman"/>
          <w:noProof/>
          <w:sz w:val="24"/>
          <w:szCs w:val="24"/>
          <w:lang w:val="es-ES"/>
        </w:rPr>
        <w:t>(Albarca-Vargas &amp; Petricevich, 2018; Ashutosh, Flores-Vallejo, Cardoso-Taketa, &amp; Villareal, 2017; de la Cruz P., 2014; Enciso-Díaz et al., 2012; Horváth &amp; Ács, 2015; Rojas, Levaro, Tortoriello, &amp; Navarro, 2001; Villagómez Ibarra et al., 2001; Zheng et al., 2013)</w:t>
      </w:r>
      <w:r w:rsidR="003134C3">
        <w:rPr>
          <w:rFonts w:ascii="Times New Roman" w:eastAsia="Times New Roman" w:hAnsi="Times New Roman" w:cs="Times New Roman"/>
          <w:sz w:val="24"/>
          <w:szCs w:val="24"/>
          <w:lang w:val="es-ES"/>
        </w:rPr>
        <w:fldChar w:fldCharType="end"/>
      </w:r>
      <w:r w:rsidR="007E2FC6" w:rsidRPr="00837902">
        <w:rPr>
          <w:rFonts w:ascii="Times New Roman" w:eastAsia="Times New Roman" w:hAnsi="Times New Roman" w:cs="Times New Roman"/>
          <w:sz w:val="24"/>
          <w:szCs w:val="24"/>
          <w:lang w:val="es-ES"/>
        </w:rPr>
        <w:t>, p</w:t>
      </w:r>
      <w:r w:rsidR="0058671C" w:rsidRPr="00837902">
        <w:rPr>
          <w:rFonts w:ascii="Times New Roman" w:eastAsia="Times New Roman" w:hAnsi="Times New Roman" w:cs="Times New Roman"/>
          <w:sz w:val="24"/>
          <w:szCs w:val="24"/>
          <w:lang w:val="es-ES"/>
        </w:rPr>
        <w:t xml:space="preserve">or lo que su uso y comercialización era de esperarse. </w:t>
      </w:r>
    </w:p>
    <w:p w14:paraId="17D6AB2B" w14:textId="157B94A6" w:rsidR="00A15CFC" w:rsidRPr="00837902" w:rsidRDefault="00A15CFC" w:rsidP="00A15CFC">
      <w:pPr>
        <w:pStyle w:val="Normal1"/>
        <w:spacing w:line="480" w:lineRule="auto"/>
        <w:jc w:val="center"/>
        <w:rPr>
          <w:rFonts w:ascii="Times New Roman" w:eastAsia="Times New Roman" w:hAnsi="Times New Roman" w:cs="Times New Roman"/>
          <w:b/>
          <w:sz w:val="32"/>
          <w:szCs w:val="32"/>
          <w:lang w:val="es-ES"/>
        </w:rPr>
      </w:pPr>
      <w:r w:rsidRPr="00837902">
        <w:rPr>
          <w:rFonts w:ascii="Times New Roman" w:eastAsia="Times New Roman" w:hAnsi="Times New Roman" w:cs="Times New Roman"/>
          <w:b/>
          <w:sz w:val="32"/>
          <w:szCs w:val="32"/>
          <w:lang w:val="es-ES"/>
        </w:rPr>
        <w:t>Conclusión</w:t>
      </w:r>
    </w:p>
    <w:p w14:paraId="48B91D81" w14:textId="262D2D20" w:rsidR="00C32E27" w:rsidRPr="00837902" w:rsidRDefault="00E5075E" w:rsidP="00E5075E">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 xml:space="preserve">Las plantas medicinales para curar las afecciones respiratorias son un recurso valioso </w:t>
      </w:r>
      <w:r w:rsidR="001E5E00">
        <w:rPr>
          <w:rFonts w:ascii="Times New Roman" w:eastAsia="Times New Roman" w:hAnsi="Times New Roman" w:cs="Times New Roman"/>
          <w:sz w:val="24"/>
          <w:szCs w:val="24"/>
          <w:lang w:val="es-ES"/>
        </w:rPr>
        <w:fldChar w:fldCharType="begin" w:fldLock="1"/>
      </w:r>
      <w:r w:rsidR="001E5E00">
        <w:rPr>
          <w:rFonts w:ascii="Times New Roman" w:eastAsia="Times New Roman" w:hAnsi="Times New Roman" w:cs="Times New Roman"/>
          <w:sz w:val="24"/>
          <w:szCs w:val="24"/>
          <w:lang w:val="es-ES"/>
        </w:rPr>
        <w:instrText>ADDIN CSL_CITATION {"citationItems":[{"id":"ITEM-1","itemData":{"author":[{"dropping-particle":"","family":"Cabrera Luna","given":"José Alejandro","non-dropping-particle":"","parse-names":false,"suffix":""}],"id":"ITEM-1","issued":{"date-parts":[["2015"]]},"publisher":"Universidad Autónoma de Querétaro","title":"Plantas medicinales del estado de Querétaro, México; con base a ejemplares de herbario","type":"thesis"},"uris":["http://www.mendeley.com/documents/?uuid=dc243356-0b7e-49da-b427-f9a1a76608db"]}],"mendeley":{"formattedCitation":"(Cabrera Luna, 2015)","plainTextFormattedCitation":"(Cabrera Luna, 2015)","previouslyFormattedCitation":"(Cabrera Luna, 2015)"},"properties":{"noteIndex":0},"schema":"https://github.com/citation-style-language/schema/raw/master/csl-citation.json"}</w:instrText>
      </w:r>
      <w:r w:rsidR="001E5E00">
        <w:rPr>
          <w:rFonts w:ascii="Times New Roman" w:eastAsia="Times New Roman" w:hAnsi="Times New Roman" w:cs="Times New Roman"/>
          <w:sz w:val="24"/>
          <w:szCs w:val="24"/>
          <w:lang w:val="es-ES"/>
        </w:rPr>
        <w:fldChar w:fldCharType="separate"/>
      </w:r>
      <w:r w:rsidR="001E5E00" w:rsidRPr="001E5E00">
        <w:rPr>
          <w:rFonts w:ascii="Times New Roman" w:eastAsia="Times New Roman" w:hAnsi="Times New Roman" w:cs="Times New Roman"/>
          <w:noProof/>
          <w:sz w:val="24"/>
          <w:szCs w:val="24"/>
          <w:lang w:val="es-ES"/>
        </w:rPr>
        <w:t>(Cabrera Luna, 2015)</w:t>
      </w:r>
      <w:r w:rsidR="001E5E00">
        <w:rPr>
          <w:rFonts w:ascii="Times New Roman" w:eastAsia="Times New Roman" w:hAnsi="Times New Roman" w:cs="Times New Roman"/>
          <w:sz w:val="24"/>
          <w:szCs w:val="24"/>
          <w:lang w:val="es-ES"/>
        </w:rPr>
        <w:fldChar w:fldCharType="end"/>
      </w:r>
      <w:r w:rsidRPr="00837902">
        <w:rPr>
          <w:rFonts w:ascii="Times New Roman" w:eastAsia="Times New Roman" w:hAnsi="Times New Roman" w:cs="Times New Roman"/>
          <w:sz w:val="24"/>
          <w:szCs w:val="24"/>
          <w:lang w:val="es-ES"/>
        </w:rPr>
        <w:t xml:space="preserve">los pobladores de la ciudad de Santiago de Querétaro, siendo los mercados centros a los que acuden de manera cotidiana para adquirir estas plantas. Demostrando que los mercados son un importante reservorio de conocimiento tradicional, particularmente sobre plantas medicinales. </w:t>
      </w:r>
    </w:p>
    <w:p w14:paraId="7E237E54" w14:textId="77777777" w:rsidR="004F5DF4" w:rsidRPr="00837902" w:rsidRDefault="004F5DF4" w:rsidP="00E4023B">
      <w:pPr>
        <w:pStyle w:val="Normal1"/>
        <w:spacing w:line="480" w:lineRule="auto"/>
        <w:jc w:val="both"/>
        <w:rPr>
          <w:rFonts w:ascii="Times New Roman" w:eastAsia="Times New Roman" w:hAnsi="Times New Roman" w:cs="Times New Roman"/>
          <w:sz w:val="24"/>
          <w:szCs w:val="24"/>
          <w:lang w:val="es-ES"/>
        </w:rPr>
      </w:pPr>
    </w:p>
    <w:p w14:paraId="4AEFD369" w14:textId="77777777" w:rsidR="00073AD0" w:rsidRPr="00837902" w:rsidRDefault="003225EB" w:rsidP="003225EB">
      <w:pPr>
        <w:pStyle w:val="Normal1"/>
        <w:spacing w:line="480" w:lineRule="auto"/>
        <w:jc w:val="center"/>
        <w:rPr>
          <w:rFonts w:ascii="Times New Roman" w:eastAsia="Times New Roman" w:hAnsi="Times New Roman" w:cs="Times New Roman"/>
          <w:b/>
          <w:sz w:val="24"/>
          <w:szCs w:val="24"/>
          <w:lang w:val="es-ES"/>
        </w:rPr>
      </w:pPr>
      <w:r w:rsidRPr="00837902">
        <w:rPr>
          <w:rFonts w:ascii="Times New Roman" w:eastAsia="Times New Roman" w:hAnsi="Times New Roman" w:cs="Times New Roman"/>
          <w:b/>
          <w:sz w:val="24"/>
          <w:szCs w:val="24"/>
          <w:lang w:val="es-ES"/>
        </w:rPr>
        <w:lastRenderedPageBreak/>
        <w:t>Agradecimientos</w:t>
      </w:r>
    </w:p>
    <w:p w14:paraId="6D8E3F9B" w14:textId="1BB0D692" w:rsidR="00073AD0" w:rsidRPr="00837902" w:rsidRDefault="00073AD0" w:rsidP="00E4023B">
      <w:pPr>
        <w:pStyle w:val="Normal1"/>
        <w:spacing w:line="480" w:lineRule="auto"/>
        <w:jc w:val="both"/>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t>Los autores agradecen a los informantes de los mercados Escobedo, La Cruz y Tepetate del municipio de Querétaro, por su valiosa cooperación al proporcionarnos sus conocimiento</w:t>
      </w:r>
      <w:r w:rsidR="003E42A4" w:rsidRPr="00837902">
        <w:rPr>
          <w:rFonts w:ascii="Times New Roman" w:eastAsia="Times New Roman" w:hAnsi="Times New Roman" w:cs="Times New Roman"/>
          <w:sz w:val="24"/>
          <w:szCs w:val="24"/>
          <w:lang w:val="es-ES"/>
        </w:rPr>
        <w:t>s sobre las plantas medicinales</w:t>
      </w:r>
      <w:r w:rsidRPr="00837902">
        <w:rPr>
          <w:rFonts w:ascii="Times New Roman" w:eastAsia="Times New Roman" w:hAnsi="Times New Roman" w:cs="Times New Roman"/>
          <w:sz w:val="24"/>
          <w:szCs w:val="24"/>
          <w:lang w:val="es-ES"/>
        </w:rPr>
        <w:t>, trasmitiendo con ello parte de nuestra cultura e iden</w:t>
      </w:r>
      <w:r w:rsidR="00982353" w:rsidRPr="00837902">
        <w:rPr>
          <w:rFonts w:ascii="Times New Roman" w:eastAsia="Times New Roman" w:hAnsi="Times New Roman" w:cs="Times New Roman"/>
          <w:sz w:val="24"/>
          <w:szCs w:val="24"/>
          <w:lang w:val="es-ES"/>
        </w:rPr>
        <w:t xml:space="preserve">tidad. </w:t>
      </w:r>
      <w:r w:rsidR="0047385F" w:rsidRPr="00837902">
        <w:rPr>
          <w:rFonts w:ascii="Times New Roman" w:eastAsia="Times New Roman" w:hAnsi="Times New Roman" w:cs="Times New Roman"/>
          <w:sz w:val="24"/>
          <w:szCs w:val="24"/>
          <w:lang w:val="es-ES"/>
        </w:rPr>
        <w:t>Agradecemos a los valiosos comentarios de los revisores anónimos que enriquecieron este trabajo. A</w:t>
      </w:r>
      <w:r w:rsidR="00982353" w:rsidRPr="00837902">
        <w:rPr>
          <w:rFonts w:ascii="Times New Roman" w:eastAsia="Times New Roman" w:hAnsi="Times New Roman" w:cs="Times New Roman"/>
          <w:sz w:val="24"/>
          <w:szCs w:val="24"/>
          <w:lang w:val="es-ES"/>
        </w:rPr>
        <w:t xml:space="preserve"> la estudiante María Fernanda Contreras González por su valiosa cooperación en la elaboración de la figura 1 y al M. en C. Luis Alberto Ibarra Sánchez </w:t>
      </w:r>
      <w:r w:rsidRPr="00837902">
        <w:rPr>
          <w:rFonts w:ascii="Times New Roman" w:eastAsia="Times New Roman" w:hAnsi="Times New Roman" w:cs="Times New Roman"/>
          <w:sz w:val="24"/>
          <w:szCs w:val="24"/>
          <w:lang w:val="es-ES"/>
        </w:rPr>
        <w:t>por la revisión del abstract.</w:t>
      </w:r>
    </w:p>
    <w:p w14:paraId="052AFCB2" w14:textId="77777777" w:rsidR="00073AD0" w:rsidRPr="00837902" w:rsidRDefault="003225EB" w:rsidP="003225EB">
      <w:pPr>
        <w:pStyle w:val="Normal1"/>
        <w:spacing w:line="480" w:lineRule="auto"/>
        <w:jc w:val="center"/>
        <w:rPr>
          <w:rFonts w:ascii="Times New Roman" w:eastAsia="Times New Roman" w:hAnsi="Times New Roman" w:cs="Times New Roman"/>
          <w:b/>
          <w:sz w:val="24"/>
          <w:szCs w:val="24"/>
        </w:rPr>
      </w:pPr>
      <w:r w:rsidRPr="00837902">
        <w:rPr>
          <w:rFonts w:ascii="Times New Roman" w:eastAsia="Times New Roman" w:hAnsi="Times New Roman" w:cs="Times New Roman"/>
          <w:b/>
          <w:sz w:val="24"/>
          <w:szCs w:val="24"/>
        </w:rPr>
        <w:t>Literatura Citada</w:t>
      </w:r>
    </w:p>
    <w:p w14:paraId="2E8F250F" w14:textId="753EBC5C"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es-ES"/>
        </w:rPr>
        <w:fldChar w:fldCharType="begin" w:fldLock="1"/>
      </w:r>
      <w:r>
        <w:rPr>
          <w:rFonts w:ascii="Times New Roman" w:eastAsia="Times New Roman" w:hAnsi="Times New Roman" w:cs="Times New Roman"/>
          <w:sz w:val="24"/>
          <w:szCs w:val="24"/>
          <w:lang w:val="es-ES"/>
        </w:rPr>
        <w:instrText xml:space="preserve">ADDIN Mendeley Bibliography CSL_BIBLIOGRAPHY </w:instrText>
      </w:r>
      <w:r>
        <w:rPr>
          <w:rFonts w:ascii="Times New Roman" w:eastAsia="Times New Roman" w:hAnsi="Times New Roman" w:cs="Times New Roman"/>
          <w:sz w:val="24"/>
          <w:szCs w:val="24"/>
          <w:lang w:val="es-ES"/>
        </w:rPr>
        <w:fldChar w:fldCharType="separate"/>
      </w:r>
      <w:r w:rsidRPr="00F632F8">
        <w:rPr>
          <w:rFonts w:ascii="Times New Roman" w:hAnsi="Times New Roman" w:cs="Times New Roman"/>
          <w:noProof/>
          <w:sz w:val="24"/>
          <w:szCs w:val="24"/>
        </w:rPr>
        <w:t xml:space="preserve">Albarca-Vargas, R., &amp; Petricevich, V. L. (2018). Bougainvillea Genus: A Review on Phytochemistry, Pharmacology, and Toxicology. </w:t>
      </w:r>
      <w:r w:rsidRPr="00F632F8">
        <w:rPr>
          <w:rFonts w:ascii="Times New Roman" w:hAnsi="Times New Roman" w:cs="Times New Roman"/>
          <w:i/>
          <w:iCs/>
          <w:noProof/>
          <w:sz w:val="24"/>
          <w:szCs w:val="24"/>
        </w:rPr>
        <w:t>Evidence-Based Complementary and Alternative Medicine</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2018</w:t>
      </w:r>
      <w:r w:rsidRPr="00F632F8">
        <w:rPr>
          <w:rFonts w:ascii="Times New Roman" w:hAnsi="Times New Roman" w:cs="Times New Roman"/>
          <w:noProof/>
          <w:sz w:val="24"/>
          <w:szCs w:val="24"/>
        </w:rPr>
        <w:t>, 1–17. https://doi.org/10.1155/2018/9070927</w:t>
      </w:r>
    </w:p>
    <w:p w14:paraId="448D765B"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APG III. (2009). An update of the Angiosperm phylogeny group classification for the orders and families of flowering plants: APG III. </w:t>
      </w:r>
      <w:r w:rsidRPr="00F632F8">
        <w:rPr>
          <w:rFonts w:ascii="Times New Roman" w:hAnsi="Times New Roman" w:cs="Times New Roman"/>
          <w:i/>
          <w:iCs/>
          <w:noProof/>
          <w:sz w:val="24"/>
          <w:szCs w:val="24"/>
        </w:rPr>
        <w:t>Botanical Journal of the Linnean Society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161</w:t>
      </w:r>
      <w:r w:rsidRPr="00F632F8">
        <w:rPr>
          <w:rFonts w:ascii="Times New Roman" w:hAnsi="Times New Roman" w:cs="Times New Roman"/>
          <w:noProof/>
          <w:sz w:val="24"/>
          <w:szCs w:val="24"/>
        </w:rPr>
        <w:t>(2), 105–121. https://doi.org/10.1016/j.fct.2007.09.106</w:t>
      </w:r>
    </w:p>
    <w:p w14:paraId="02026CF6"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Ashutosh, S., Flores-Vallejo, R. del C., Cardoso-Taketa, A., &amp; Villareal, M. L. (2017). Antibacterial activities of medicinal plants used in Mexican traditional medicine. </w:t>
      </w:r>
      <w:r w:rsidRPr="00F632F8">
        <w:rPr>
          <w:rFonts w:ascii="Times New Roman" w:hAnsi="Times New Roman" w:cs="Times New Roman"/>
          <w:i/>
          <w:iCs/>
          <w:noProof/>
          <w:sz w:val="24"/>
          <w:szCs w:val="24"/>
        </w:rPr>
        <w:t>Journal of Ethnopharmacology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208</w:t>
      </w:r>
      <w:r w:rsidRPr="00F632F8">
        <w:rPr>
          <w:rFonts w:ascii="Times New Roman" w:hAnsi="Times New Roman" w:cs="Times New Roman"/>
          <w:noProof/>
          <w:sz w:val="24"/>
          <w:szCs w:val="24"/>
        </w:rPr>
        <w:t>(17), 264–329. https://doi.org/10.1016/j.jep.2016.04.045</w:t>
      </w:r>
    </w:p>
    <w:p w14:paraId="321ABC0F"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Bakkali, F., Averbeck, S., Averbeck, D., &amp; Idaomar, M. (2008). Biological effects of essential oils-A review. </w:t>
      </w:r>
      <w:r w:rsidRPr="00F632F8">
        <w:rPr>
          <w:rFonts w:ascii="Times New Roman" w:hAnsi="Times New Roman" w:cs="Times New Roman"/>
          <w:i/>
          <w:iCs/>
          <w:noProof/>
          <w:sz w:val="24"/>
          <w:szCs w:val="24"/>
        </w:rPr>
        <w:t>Food and Chemical Toxicology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46</w:t>
      </w:r>
      <w:r w:rsidRPr="00F632F8">
        <w:rPr>
          <w:rFonts w:ascii="Times New Roman" w:hAnsi="Times New Roman" w:cs="Times New Roman"/>
          <w:noProof/>
          <w:sz w:val="24"/>
          <w:szCs w:val="24"/>
        </w:rPr>
        <w:t>(2), 446–475. https://doi.org/10.1016/j.fct.2007.09.106</w:t>
      </w:r>
    </w:p>
    <w:p w14:paraId="46AD691D"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Bye, R., &amp; Linares, E. (1983). The role of plants found in the mexican markets and their importance in ethnobotanical studies. </w:t>
      </w:r>
      <w:r w:rsidRPr="00F632F8">
        <w:rPr>
          <w:rFonts w:ascii="Times New Roman" w:hAnsi="Times New Roman" w:cs="Times New Roman"/>
          <w:i/>
          <w:iCs/>
          <w:noProof/>
          <w:sz w:val="24"/>
          <w:szCs w:val="24"/>
        </w:rPr>
        <w:t>Journal of Ethnobiology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3</w:t>
      </w:r>
      <w:r w:rsidRPr="00F632F8">
        <w:rPr>
          <w:rFonts w:ascii="Times New Roman" w:hAnsi="Times New Roman" w:cs="Times New Roman"/>
          <w:noProof/>
          <w:sz w:val="24"/>
          <w:szCs w:val="24"/>
        </w:rPr>
        <w:t>(1), 1–13. Retrieved from https://ethnobiology.org/sites/default/files/pdfs/JoE/3-1/Bye_Linares1983.pdf</w:t>
      </w:r>
    </w:p>
    <w:p w14:paraId="05A649F7"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Cabrera Luna, J. A. (2015). </w:t>
      </w:r>
      <w:r w:rsidRPr="00F632F8">
        <w:rPr>
          <w:rFonts w:ascii="Times New Roman" w:hAnsi="Times New Roman" w:cs="Times New Roman"/>
          <w:i/>
          <w:iCs/>
          <w:noProof/>
          <w:sz w:val="24"/>
          <w:szCs w:val="24"/>
        </w:rPr>
        <w:t>Plantas medicinales del estado de Querétaro, México; con base a ejemplares de herbario</w:t>
      </w:r>
      <w:r w:rsidRPr="00F632F8">
        <w:rPr>
          <w:rFonts w:ascii="Times New Roman" w:hAnsi="Times New Roman" w:cs="Times New Roman"/>
          <w:noProof/>
          <w:sz w:val="24"/>
          <w:szCs w:val="24"/>
        </w:rPr>
        <w:t>. Universidad Autónoma de Querétaro.</w:t>
      </w:r>
    </w:p>
    <w:p w14:paraId="577046B2"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de Ávila, B. A. (2009). La diversidad lingüística y el conocimiento etnobiológico. En: Cuarta parte Diversidad cultural y domesticación de la biodiversidad. In </w:t>
      </w:r>
      <w:r w:rsidRPr="00F632F8">
        <w:rPr>
          <w:rFonts w:ascii="Times New Roman" w:hAnsi="Times New Roman" w:cs="Times New Roman"/>
          <w:i/>
          <w:iCs/>
          <w:noProof/>
          <w:sz w:val="24"/>
          <w:szCs w:val="24"/>
        </w:rPr>
        <w:t>Capital Natural de México. Síntesis: conocimiento actual, evaluación y perspectiva de sustentabilidad</w:t>
      </w:r>
      <w:r w:rsidRPr="00F632F8">
        <w:rPr>
          <w:rFonts w:ascii="Times New Roman" w:hAnsi="Times New Roman" w:cs="Times New Roman"/>
          <w:noProof/>
          <w:sz w:val="24"/>
          <w:szCs w:val="24"/>
        </w:rPr>
        <w:t xml:space="preserve"> (pp. 497–556). D. F.: Comisión Nacional para el Conocimiento yUso de la Biodiversidad. Retrieved from http://www.biodiversidad.gob.mx/pais/pdf/CapNatMex/Vol I/I16_Ladiversidadling.pdf</w:t>
      </w:r>
    </w:p>
    <w:p w14:paraId="0954FCD3"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de la Cruz P., A. T. (2014). </w:t>
      </w:r>
      <w:r w:rsidRPr="00F632F8">
        <w:rPr>
          <w:rFonts w:ascii="Times New Roman" w:hAnsi="Times New Roman" w:cs="Times New Roman"/>
          <w:i/>
          <w:iCs/>
          <w:noProof/>
          <w:sz w:val="24"/>
          <w:szCs w:val="24"/>
        </w:rPr>
        <w:t>Acción antimicrobiana del extracto etanólico del Gnaphalium vira vira (Wira Wira)</w:t>
      </w:r>
      <w:r w:rsidRPr="00F632F8">
        <w:rPr>
          <w:rFonts w:ascii="Times New Roman" w:hAnsi="Times New Roman" w:cs="Times New Roman"/>
          <w:noProof/>
          <w:sz w:val="24"/>
          <w:szCs w:val="24"/>
        </w:rPr>
        <w:t>. Universidad Nacional del Altiplano-Puno.</w:t>
      </w:r>
    </w:p>
    <w:p w14:paraId="1C73DC2F"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Enciso-Díaz, O., Mendez-Gutiérrez, A., Hernández de J, L., Sharma, A., Villareal, M. L., &amp; Cardoso T., A. (2012). Antibacterial activity of Bougainvillea glabra, Eucaliptus globulus, Gnaphalium attenuatum and propolis collected in Mexico. </w:t>
      </w:r>
      <w:r w:rsidRPr="00F632F8">
        <w:rPr>
          <w:rFonts w:ascii="Times New Roman" w:hAnsi="Times New Roman" w:cs="Times New Roman"/>
          <w:i/>
          <w:iCs/>
          <w:noProof/>
          <w:sz w:val="24"/>
          <w:szCs w:val="24"/>
        </w:rPr>
        <w:t>Pharmacology and Pharmacy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3</w:t>
      </w:r>
      <w:r w:rsidRPr="00F632F8">
        <w:rPr>
          <w:rFonts w:ascii="Times New Roman" w:hAnsi="Times New Roman" w:cs="Times New Roman"/>
          <w:noProof/>
          <w:sz w:val="24"/>
          <w:szCs w:val="24"/>
        </w:rPr>
        <w:t>(4), 433–438. https://doi.org/10.4236/pp.2012.34058</w:t>
      </w:r>
    </w:p>
    <w:p w14:paraId="23D2AD06"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Heinrich, M., Robles, M., West J., E., Ortiz B., R., &amp; Rodríguez, E. (1998). Ethnopharmacology of Mexican Asteraceae (Compositae). </w:t>
      </w:r>
      <w:r w:rsidRPr="00F632F8">
        <w:rPr>
          <w:rFonts w:ascii="Times New Roman" w:hAnsi="Times New Roman" w:cs="Times New Roman"/>
          <w:i/>
          <w:iCs/>
          <w:noProof/>
          <w:sz w:val="24"/>
          <w:szCs w:val="24"/>
        </w:rPr>
        <w:t>Annual Review of Pharmacology and Toxicology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38</w:t>
      </w:r>
      <w:r w:rsidRPr="00F632F8">
        <w:rPr>
          <w:rFonts w:ascii="Times New Roman" w:hAnsi="Times New Roman" w:cs="Times New Roman"/>
          <w:noProof/>
          <w:sz w:val="24"/>
          <w:szCs w:val="24"/>
        </w:rPr>
        <w:t>, 539–365. https://doi.org/10.1146/annurev.pharmtox.38.1.539</w:t>
      </w:r>
    </w:p>
    <w:p w14:paraId="644490A0"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Horváth, G., &amp; Ács, K. (2015). Essential oils in the treatment of respiratory tract diseases highlighting their role in bacterial infections and their anti‐inflammatory action: a review. </w:t>
      </w:r>
      <w:r w:rsidRPr="00F632F8">
        <w:rPr>
          <w:rFonts w:ascii="Times New Roman" w:hAnsi="Times New Roman" w:cs="Times New Roman"/>
          <w:i/>
          <w:iCs/>
          <w:noProof/>
          <w:sz w:val="24"/>
          <w:szCs w:val="24"/>
        </w:rPr>
        <w:t>Flavour and Fragrance Journal</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30</w:t>
      </w:r>
      <w:r w:rsidRPr="00F632F8">
        <w:rPr>
          <w:rFonts w:ascii="Times New Roman" w:hAnsi="Times New Roman" w:cs="Times New Roman"/>
          <w:noProof/>
          <w:sz w:val="24"/>
          <w:szCs w:val="24"/>
        </w:rPr>
        <w:t>(5), 331–341. https://doi.org/10.1002/ffj.3252</w:t>
      </w:r>
    </w:p>
    <w:p w14:paraId="356D34F9"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Huerta, C. (1997). La herbolaria: mito o realidad. </w:t>
      </w:r>
      <w:r w:rsidRPr="00F632F8">
        <w:rPr>
          <w:rFonts w:ascii="Times New Roman" w:hAnsi="Times New Roman" w:cs="Times New Roman"/>
          <w:i/>
          <w:iCs/>
          <w:noProof/>
          <w:sz w:val="24"/>
          <w:szCs w:val="24"/>
        </w:rPr>
        <w:t>BIODIVERSITAS</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12</w:t>
      </w:r>
      <w:r w:rsidRPr="00F632F8">
        <w:rPr>
          <w:rFonts w:ascii="Times New Roman" w:hAnsi="Times New Roman" w:cs="Times New Roman"/>
          <w:noProof/>
          <w:sz w:val="24"/>
          <w:szCs w:val="24"/>
        </w:rPr>
        <w:t>, 1–7. Retrieved from http://ixmati.biodiversidad.gob.mx/Biodiversitas/Articulos/biodiv12art1.pdf</w:t>
      </w:r>
    </w:p>
    <w:p w14:paraId="39960F0C"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INALI. (2009). </w:t>
      </w:r>
      <w:r w:rsidRPr="00F632F8">
        <w:rPr>
          <w:rFonts w:ascii="Times New Roman" w:hAnsi="Times New Roman" w:cs="Times New Roman"/>
          <w:i/>
          <w:iCs/>
          <w:noProof/>
          <w:sz w:val="24"/>
          <w:szCs w:val="24"/>
        </w:rPr>
        <w:t>Catálogo de las lenguas indígenas nacionales. Variantes lingüísticas de México con sus denominaciones y referencias geoestadísticas</w:t>
      </w:r>
      <w:r w:rsidRPr="00F632F8">
        <w:rPr>
          <w:rFonts w:ascii="Times New Roman" w:hAnsi="Times New Roman" w:cs="Times New Roman"/>
          <w:noProof/>
          <w:sz w:val="24"/>
          <w:szCs w:val="24"/>
        </w:rPr>
        <w:t xml:space="preserve"> (1</w:t>
      </w:r>
      <w:r w:rsidRPr="00F632F8">
        <w:rPr>
          <w:rFonts w:ascii="Times New Roman" w:hAnsi="Times New Roman" w:cs="Times New Roman"/>
          <w:noProof/>
          <w:sz w:val="24"/>
          <w:szCs w:val="24"/>
          <w:vertAlign w:val="superscript"/>
        </w:rPr>
        <w:t>a</w:t>
      </w:r>
      <w:r w:rsidRPr="00F632F8">
        <w:rPr>
          <w:rFonts w:ascii="Times New Roman" w:hAnsi="Times New Roman" w:cs="Times New Roman"/>
          <w:noProof/>
          <w:sz w:val="24"/>
          <w:szCs w:val="24"/>
        </w:rPr>
        <w:t>). D.F.: Instituto Nacional de Lenguas Indígenas. Retrieved from https://site.inali.gob.mx/pdf/catalogo_lenguas_indigenas.pdf</w:t>
      </w:r>
    </w:p>
    <w:p w14:paraId="4CCC09FD"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INEGI. (1986). </w:t>
      </w:r>
      <w:r w:rsidRPr="00F632F8">
        <w:rPr>
          <w:rFonts w:ascii="Times New Roman" w:hAnsi="Times New Roman" w:cs="Times New Roman"/>
          <w:i/>
          <w:iCs/>
          <w:noProof/>
          <w:sz w:val="24"/>
          <w:szCs w:val="24"/>
        </w:rPr>
        <w:t>Síntesis geográfica, nomenclator y anexo cartográfico del Estado de Querétaro</w:t>
      </w:r>
      <w:r w:rsidRPr="00F632F8">
        <w:rPr>
          <w:rFonts w:ascii="Times New Roman" w:hAnsi="Times New Roman" w:cs="Times New Roman"/>
          <w:noProof/>
          <w:sz w:val="24"/>
          <w:szCs w:val="24"/>
        </w:rPr>
        <w:t>. Aguascalientes: Instituto Nacional de Estadística, Geografía e Informática.</w:t>
      </w:r>
    </w:p>
    <w:p w14:paraId="4AA80574"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INEGI. (2015). </w:t>
      </w:r>
      <w:r w:rsidRPr="00F632F8">
        <w:rPr>
          <w:rFonts w:ascii="Times New Roman" w:hAnsi="Times New Roman" w:cs="Times New Roman"/>
          <w:i/>
          <w:iCs/>
          <w:noProof/>
          <w:sz w:val="24"/>
          <w:szCs w:val="24"/>
        </w:rPr>
        <w:t>Principales resultados de la encuesta intercensal 2015 Estados Unidos Mexicanos</w:t>
      </w:r>
      <w:r w:rsidRPr="00F632F8">
        <w:rPr>
          <w:rFonts w:ascii="Times New Roman" w:hAnsi="Times New Roman" w:cs="Times New Roman"/>
          <w:noProof/>
          <w:sz w:val="24"/>
          <w:szCs w:val="24"/>
        </w:rPr>
        <w:t>. Aguascalientes: Instituto Nacional de Estadística, Geografía e Informática. Retrieved from http://internet.contenidos.inegi.org.mx/contenidos/Productos/prod_serv/contenidos/espanol/bvinegi/productos/nueva_estruc/702825078966.pdf</w:t>
      </w:r>
    </w:p>
    <w:p w14:paraId="2AE6051D"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Integred Taxonomic Information Sytem. (n.d.). ITIS is also a partner of Species 2000 and the Global Biodiversity Information Facility (GBIF). Retrieved from https://www.itis.gov/</w:t>
      </w:r>
    </w:p>
    <w:p w14:paraId="555EF86F"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Juárez Guzmán., L. E. (2013). La etnobiología en México una disciplina incompleta. </w:t>
      </w:r>
      <w:r w:rsidRPr="00F632F8">
        <w:rPr>
          <w:rFonts w:ascii="Times New Roman" w:hAnsi="Times New Roman" w:cs="Times New Roman"/>
          <w:i/>
          <w:iCs/>
          <w:noProof/>
          <w:sz w:val="24"/>
          <w:szCs w:val="24"/>
        </w:rPr>
        <w:t>Ciencias</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111</w:t>
      </w:r>
      <w:r w:rsidRPr="00F632F8">
        <w:rPr>
          <w:rFonts w:ascii="Times New Roman" w:hAnsi="Times New Roman" w:cs="Times New Roman"/>
          <w:noProof/>
          <w:sz w:val="24"/>
          <w:szCs w:val="24"/>
        </w:rPr>
        <w:t>–</w:t>
      </w:r>
      <w:r w:rsidRPr="00F632F8">
        <w:rPr>
          <w:rFonts w:ascii="Times New Roman" w:hAnsi="Times New Roman" w:cs="Times New Roman"/>
          <w:i/>
          <w:iCs/>
          <w:noProof/>
          <w:sz w:val="24"/>
          <w:szCs w:val="24"/>
        </w:rPr>
        <w:t>112</w:t>
      </w:r>
      <w:r w:rsidRPr="00F632F8">
        <w:rPr>
          <w:rFonts w:ascii="Times New Roman" w:hAnsi="Times New Roman" w:cs="Times New Roman"/>
          <w:noProof/>
          <w:sz w:val="24"/>
          <w:szCs w:val="24"/>
        </w:rPr>
        <w:t>, 70–78. Retrieved from http://www.revistaciencias.unam.mx/images/stories/Articles/111/pdf/111A06.pdf</w:t>
      </w:r>
    </w:p>
    <w:p w14:paraId="376D9E6E"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Lot, A., &amp; Chiang, F. (1986). </w:t>
      </w:r>
      <w:r w:rsidRPr="00F632F8">
        <w:rPr>
          <w:rFonts w:ascii="Times New Roman" w:hAnsi="Times New Roman" w:cs="Times New Roman"/>
          <w:i/>
          <w:iCs/>
          <w:noProof/>
          <w:sz w:val="24"/>
          <w:szCs w:val="24"/>
        </w:rPr>
        <w:t>Manual de herbario. administración y manejo de colecciones, técnicas de recolección y preparación de ejemplares botánicos</w:t>
      </w:r>
      <w:r w:rsidRPr="00F632F8">
        <w:rPr>
          <w:rFonts w:ascii="Times New Roman" w:hAnsi="Times New Roman" w:cs="Times New Roman"/>
          <w:noProof/>
          <w:sz w:val="24"/>
          <w:szCs w:val="24"/>
        </w:rPr>
        <w:t>. D.F.: Consejo Nacional de la Flora de México.</w:t>
      </w:r>
    </w:p>
    <w:p w14:paraId="0363AF37"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Maldonado, G. (1995). </w:t>
      </w:r>
      <w:r w:rsidRPr="00F632F8">
        <w:rPr>
          <w:rFonts w:ascii="Times New Roman" w:hAnsi="Times New Roman" w:cs="Times New Roman"/>
          <w:i/>
          <w:iCs/>
          <w:noProof/>
          <w:sz w:val="24"/>
          <w:szCs w:val="24"/>
        </w:rPr>
        <w:t>Breve historía de los mercados de Querétaro</w:t>
      </w:r>
      <w:r w:rsidRPr="00F632F8">
        <w:rPr>
          <w:rFonts w:ascii="Times New Roman" w:hAnsi="Times New Roman" w:cs="Times New Roman"/>
          <w:noProof/>
          <w:sz w:val="24"/>
          <w:szCs w:val="24"/>
        </w:rPr>
        <w:t>. Querétaro: Colegio de Bachilleres de Querétaro.</w:t>
      </w:r>
    </w:p>
    <w:p w14:paraId="22458EE0"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Montenegro, P., &amp; Stephens, C. (2006). Indigenous health in Latin America and the Caribbean. </w:t>
      </w:r>
      <w:r w:rsidRPr="00F632F8">
        <w:rPr>
          <w:rFonts w:ascii="Times New Roman" w:hAnsi="Times New Roman" w:cs="Times New Roman"/>
          <w:i/>
          <w:iCs/>
          <w:noProof/>
          <w:sz w:val="24"/>
          <w:szCs w:val="24"/>
        </w:rPr>
        <w:t>The Lancet</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367</w:t>
      </w:r>
      <w:r w:rsidRPr="00F632F8">
        <w:rPr>
          <w:rFonts w:ascii="Times New Roman" w:hAnsi="Times New Roman" w:cs="Times New Roman"/>
          <w:noProof/>
          <w:sz w:val="24"/>
          <w:szCs w:val="24"/>
        </w:rPr>
        <w:t>(9525), 1859–1869. https://doi.org/10.1016/S0140-6736(06)68808-9</w:t>
      </w:r>
    </w:p>
    <w:p w14:paraId="6186DC33"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Ocegueda, S., Moreno, E., &amp; Koleff, P. (2005). Plantas utilizadas en la medicina tradicional y su identificación científica. </w:t>
      </w:r>
      <w:r w:rsidRPr="00F632F8">
        <w:rPr>
          <w:rFonts w:ascii="Times New Roman" w:hAnsi="Times New Roman" w:cs="Times New Roman"/>
          <w:i/>
          <w:iCs/>
          <w:noProof/>
          <w:sz w:val="24"/>
          <w:szCs w:val="24"/>
        </w:rPr>
        <w:t>BIODIVERSITAS</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62</w:t>
      </w:r>
      <w:r w:rsidRPr="00F632F8">
        <w:rPr>
          <w:rFonts w:ascii="Times New Roman" w:hAnsi="Times New Roman" w:cs="Times New Roman"/>
          <w:noProof/>
          <w:sz w:val="24"/>
          <w:szCs w:val="24"/>
        </w:rPr>
        <w:t>, 12–15. Retrieved from http://www.biodiversidad.gob.mx/Biodiversitas/Articulos/biodiv62art3.pdf</w:t>
      </w:r>
    </w:p>
    <w:p w14:paraId="0DBA6C8B"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Robinson, M. M., &amp; Zhang, X. (2011). </w:t>
      </w:r>
      <w:r w:rsidRPr="00F632F8">
        <w:rPr>
          <w:rFonts w:ascii="Times New Roman" w:hAnsi="Times New Roman" w:cs="Times New Roman"/>
          <w:i/>
          <w:iCs/>
          <w:noProof/>
          <w:sz w:val="24"/>
          <w:szCs w:val="24"/>
        </w:rPr>
        <w:t>The world medicines situation 2011 Traditional medicines: Global situation, issues and challenges</w:t>
      </w:r>
      <w:r w:rsidRPr="00F632F8">
        <w:rPr>
          <w:rFonts w:ascii="Times New Roman" w:hAnsi="Times New Roman" w:cs="Times New Roman"/>
          <w:noProof/>
          <w:sz w:val="24"/>
          <w:szCs w:val="24"/>
        </w:rPr>
        <w:t>. Ginebra: Organización Mundial de la Salud. Retrieved from http://digicollection.org/hss/documents/s18063en/s18063en.pdf</w:t>
      </w:r>
    </w:p>
    <w:p w14:paraId="43E2C612"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Rojas, G., Levaro, J., Tortoriello, J., &amp; Navarro, V. (2001). Antimicrobial evaluation of certain plants used in Mexican traditional medicine for the treatment of respiratory diseases. </w:t>
      </w:r>
      <w:r w:rsidRPr="00F632F8">
        <w:rPr>
          <w:rFonts w:ascii="Times New Roman" w:hAnsi="Times New Roman" w:cs="Times New Roman"/>
          <w:i/>
          <w:iCs/>
          <w:noProof/>
          <w:sz w:val="24"/>
          <w:szCs w:val="24"/>
        </w:rPr>
        <w:t>Journal Etnopharmacology</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74</w:t>
      </w:r>
      <w:r w:rsidRPr="00F632F8">
        <w:rPr>
          <w:rFonts w:ascii="Times New Roman" w:hAnsi="Times New Roman" w:cs="Times New Roman"/>
          <w:noProof/>
          <w:sz w:val="24"/>
          <w:szCs w:val="24"/>
        </w:rPr>
        <w:t>(1), 97–101. https://doi.org/10.1016/S0378-8741(00)00349-4</w:t>
      </w:r>
    </w:p>
    <w:p w14:paraId="6DD57581"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Sánchez, N., &amp; Ishiki, M. (2010). Las plantas empleadas para el tratamiento de las infecciones respiratorias en los Altos de Chiapas (México). </w:t>
      </w:r>
      <w:r w:rsidRPr="00F632F8">
        <w:rPr>
          <w:rFonts w:ascii="Times New Roman" w:hAnsi="Times New Roman" w:cs="Times New Roman"/>
          <w:i/>
          <w:iCs/>
          <w:noProof/>
          <w:sz w:val="24"/>
          <w:szCs w:val="24"/>
        </w:rPr>
        <w:t>Etnobiología</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8</w:t>
      </w:r>
      <w:r w:rsidRPr="00F632F8">
        <w:rPr>
          <w:rFonts w:ascii="Times New Roman" w:hAnsi="Times New Roman" w:cs="Times New Roman"/>
          <w:noProof/>
          <w:sz w:val="24"/>
          <w:szCs w:val="24"/>
        </w:rPr>
        <w:t>(1), 11–30. Retrieved from http://www.asociacionetnobiologica.org.mx/mx2/images/documents/revista 8/Nepomuceno Sanches y Ishiki Ishihara.pdf</w:t>
      </w:r>
    </w:p>
    <w:p w14:paraId="3109D551"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Sarukhán, J., Koleff, P., Carabias, J., Soberón, J., Dirzo, R., Llorente-Bousquets, J., … de la Maza, J. (2009). </w:t>
      </w:r>
      <w:r w:rsidRPr="00F632F8">
        <w:rPr>
          <w:rFonts w:ascii="Times New Roman" w:hAnsi="Times New Roman" w:cs="Times New Roman"/>
          <w:i/>
          <w:iCs/>
          <w:noProof/>
          <w:sz w:val="24"/>
          <w:szCs w:val="24"/>
        </w:rPr>
        <w:t>Capital natural de México. Síntesis: conocimiento actual, evaluación y perspectiva de sustentabilidad</w:t>
      </w:r>
      <w:r w:rsidRPr="00F632F8">
        <w:rPr>
          <w:rFonts w:ascii="Times New Roman" w:hAnsi="Times New Roman" w:cs="Times New Roman"/>
          <w:noProof/>
          <w:sz w:val="24"/>
          <w:szCs w:val="24"/>
        </w:rPr>
        <w:t>. D.F.: Comisión Nacional para el Conocimiento y Uso de la Biodiversidad. México. Retrieved from http://www.biodiversidad.gob.mx/pais/pdf/CapNatMex/Capital Natural de Mexico_Sintesis.pdf</w:t>
      </w:r>
    </w:p>
    <w:p w14:paraId="61495D37"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Secretaría de salud. (n.d.). Anuario de Morbilidad 1984-2017. Retrieved from http://www.epidemiologia.salud.gob.mx/anuario/html/morbilidad_nacional.html </w:t>
      </w:r>
    </w:p>
    <w:p w14:paraId="5689EA2F"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Secretaría de salud. (2015). </w:t>
      </w:r>
      <w:r w:rsidRPr="00F632F8">
        <w:rPr>
          <w:rFonts w:ascii="Times New Roman" w:hAnsi="Times New Roman" w:cs="Times New Roman"/>
          <w:i/>
          <w:iCs/>
          <w:noProof/>
          <w:sz w:val="24"/>
          <w:szCs w:val="24"/>
        </w:rPr>
        <w:t>Informe sobre la salud de los mexicanos 2015, Diagnóstico general de la salud poblacional</w:t>
      </w:r>
      <w:r w:rsidRPr="00F632F8">
        <w:rPr>
          <w:rFonts w:ascii="Times New Roman" w:hAnsi="Times New Roman" w:cs="Times New Roman"/>
          <w:noProof/>
          <w:sz w:val="24"/>
          <w:szCs w:val="24"/>
        </w:rPr>
        <w:t>. D.F.: Secretaría de Salud. Retrieved from https://www.gob.mx/cms/uploads/attachment/file/64176/INFORME_LA_SALUD_DE_LOS_MEXICANOS_2015_S.pdf</w:t>
      </w:r>
    </w:p>
    <w:p w14:paraId="03E9F9CD"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Sotero García, A. I., Gheno Heredia, Y. A., Martínez Campos, R., &amp; Arteaga Reyes, T. T. (2016). Plantas medicinales usadas paras las afecciones respiratorias en Loma alta, Nevado de Toluca, México. </w:t>
      </w:r>
      <w:r w:rsidRPr="00F632F8">
        <w:rPr>
          <w:rFonts w:ascii="Times New Roman" w:hAnsi="Times New Roman" w:cs="Times New Roman"/>
          <w:i/>
          <w:iCs/>
          <w:noProof/>
          <w:sz w:val="24"/>
          <w:szCs w:val="24"/>
        </w:rPr>
        <w:t>Acta Botánica de México</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114</w:t>
      </w:r>
      <w:r w:rsidRPr="00F632F8">
        <w:rPr>
          <w:rFonts w:ascii="Times New Roman" w:hAnsi="Times New Roman" w:cs="Times New Roman"/>
          <w:noProof/>
          <w:sz w:val="24"/>
          <w:szCs w:val="24"/>
        </w:rPr>
        <w:t>, 51–68. https://doi.org/10.21829/abm114.2016.1102</w:t>
      </w:r>
    </w:p>
    <w:p w14:paraId="4220D017"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Villagómez Ibarra, J. R., Sánchez, M., Espejo, O., Zúñiga-Estrada, A., Torres-Valencia, J. M., &amp; Joseph-Nathan, P. (2001). Antimicrobial activity of three Mexican Gnaphalium species. </w:t>
      </w:r>
      <w:r w:rsidRPr="00F632F8">
        <w:rPr>
          <w:rFonts w:ascii="Times New Roman" w:hAnsi="Times New Roman" w:cs="Times New Roman"/>
          <w:i/>
          <w:iCs/>
          <w:noProof/>
          <w:sz w:val="24"/>
          <w:szCs w:val="24"/>
        </w:rPr>
        <w:t>Fitoterapia</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72</w:t>
      </w:r>
      <w:r w:rsidRPr="00F632F8">
        <w:rPr>
          <w:rFonts w:ascii="Times New Roman" w:hAnsi="Times New Roman" w:cs="Times New Roman"/>
          <w:noProof/>
          <w:sz w:val="24"/>
          <w:szCs w:val="24"/>
        </w:rPr>
        <w:t>(6), 692–694.</w:t>
      </w:r>
    </w:p>
    <w:p w14:paraId="7FDBD90B"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Villaseñor, J. L. (2004). Los géneros de plantas vasculares de la flora de México. </w:t>
      </w:r>
      <w:r w:rsidRPr="00F632F8">
        <w:rPr>
          <w:rFonts w:ascii="Times New Roman" w:hAnsi="Times New Roman" w:cs="Times New Roman"/>
          <w:i/>
          <w:iCs/>
          <w:noProof/>
          <w:sz w:val="24"/>
          <w:szCs w:val="24"/>
        </w:rPr>
        <w:t>Boletín de La Sociedad Botánica de México</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75</w:t>
      </w:r>
      <w:r w:rsidRPr="00F632F8">
        <w:rPr>
          <w:rFonts w:ascii="Times New Roman" w:hAnsi="Times New Roman" w:cs="Times New Roman"/>
          <w:noProof/>
          <w:sz w:val="24"/>
          <w:szCs w:val="24"/>
        </w:rPr>
        <w:t>(2), 105–135. Retrieved from http://www.redalyc.org/pdf/577/57707506.pdf</w:t>
      </w:r>
    </w:p>
    <w:p w14:paraId="30228145"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Villaseñor, J. L. (2016). Checklist of the vascular plants of Mexico. </w:t>
      </w:r>
      <w:r w:rsidRPr="00F632F8">
        <w:rPr>
          <w:rFonts w:ascii="Times New Roman" w:hAnsi="Times New Roman" w:cs="Times New Roman"/>
          <w:i/>
          <w:iCs/>
          <w:noProof/>
          <w:sz w:val="24"/>
          <w:szCs w:val="24"/>
        </w:rPr>
        <w:t>Revista Mexicana de Biodiversidad</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87</w:t>
      </w:r>
      <w:r w:rsidRPr="00F632F8">
        <w:rPr>
          <w:rFonts w:ascii="Times New Roman" w:hAnsi="Times New Roman" w:cs="Times New Roman"/>
          <w:noProof/>
          <w:sz w:val="24"/>
          <w:szCs w:val="24"/>
        </w:rPr>
        <w:t>(3), 559–902. https://doi.org/10.1016/j.rmb.2016.06.017</w:t>
      </w:r>
    </w:p>
    <w:p w14:paraId="36C5FABA"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W3Tropicos. (n.d.). Missouri Botanical Garden’s VAST Nomenclatural Database and Associated Authority Files. Retrieved from http://www.tropicos.org</w:t>
      </w:r>
    </w:p>
    <w:p w14:paraId="6430700F"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Waizel, B. J., &amp; Waizel, H. S. (2005). Algunas plantas utilizadas popularmente en el tratamiento de enfermedades respiratorias. Parte I. </w:t>
      </w:r>
      <w:r w:rsidRPr="00F632F8">
        <w:rPr>
          <w:rFonts w:ascii="Times New Roman" w:hAnsi="Times New Roman" w:cs="Times New Roman"/>
          <w:i/>
          <w:iCs/>
          <w:noProof/>
          <w:sz w:val="24"/>
          <w:szCs w:val="24"/>
        </w:rPr>
        <w:t>Anales de Otorrinolaringología</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50</w:t>
      </w:r>
      <w:r w:rsidRPr="00F632F8">
        <w:rPr>
          <w:rFonts w:ascii="Times New Roman" w:hAnsi="Times New Roman" w:cs="Times New Roman"/>
          <w:noProof/>
          <w:sz w:val="24"/>
          <w:szCs w:val="24"/>
        </w:rPr>
        <w:t>(4), 76–87. Retrieved from http://www.medigraphic.com/cgi-bin/new/resumen.cgi?IDARTICULO=7895</w:t>
      </w:r>
    </w:p>
    <w:p w14:paraId="3147DC06"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szCs w:val="24"/>
        </w:rPr>
      </w:pPr>
      <w:r w:rsidRPr="00F632F8">
        <w:rPr>
          <w:rFonts w:ascii="Times New Roman" w:hAnsi="Times New Roman" w:cs="Times New Roman"/>
          <w:noProof/>
          <w:sz w:val="24"/>
          <w:szCs w:val="24"/>
        </w:rPr>
        <w:t xml:space="preserve">Waizel, B. J., &amp; Waizel, H. S. (2009). Algunas plantas utilizadas en México para el tratamiento del asma. </w:t>
      </w:r>
      <w:r w:rsidRPr="00F632F8">
        <w:rPr>
          <w:rFonts w:ascii="Times New Roman" w:hAnsi="Times New Roman" w:cs="Times New Roman"/>
          <w:i/>
          <w:iCs/>
          <w:noProof/>
          <w:sz w:val="24"/>
          <w:szCs w:val="24"/>
        </w:rPr>
        <w:t>Anales de Otorrinolaringología</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54</w:t>
      </w:r>
      <w:r w:rsidRPr="00F632F8">
        <w:rPr>
          <w:rFonts w:ascii="Times New Roman" w:hAnsi="Times New Roman" w:cs="Times New Roman"/>
          <w:noProof/>
          <w:sz w:val="24"/>
          <w:szCs w:val="24"/>
        </w:rPr>
        <w:t>(4), 145–171. Retrieved from http://www.medigraphic.com/cgi-bin/new/resumen.cgi?IDARTICULO=27785</w:t>
      </w:r>
    </w:p>
    <w:p w14:paraId="2CD08D3A" w14:textId="77777777" w:rsidR="00F632F8" w:rsidRPr="00F632F8" w:rsidRDefault="00F632F8" w:rsidP="00F632F8">
      <w:pPr>
        <w:autoSpaceDE w:val="0"/>
        <w:autoSpaceDN w:val="0"/>
        <w:adjustRightInd w:val="0"/>
        <w:spacing w:line="480" w:lineRule="auto"/>
        <w:ind w:left="480" w:hanging="480"/>
        <w:rPr>
          <w:rFonts w:ascii="Times New Roman" w:hAnsi="Times New Roman" w:cs="Times New Roman"/>
          <w:noProof/>
          <w:sz w:val="24"/>
        </w:rPr>
      </w:pPr>
      <w:r w:rsidRPr="00F632F8">
        <w:rPr>
          <w:rFonts w:ascii="Times New Roman" w:hAnsi="Times New Roman" w:cs="Times New Roman"/>
          <w:noProof/>
          <w:sz w:val="24"/>
          <w:szCs w:val="24"/>
        </w:rPr>
        <w:t xml:space="preserve">Zheng, X., Wang, W., Piao, H., Xu, W., Shi, H., &amp; Zhao, C. (2013). The generus Gnaphalium L. (Compositae): Phytochemical and pharmacological characteristics. </w:t>
      </w:r>
      <w:r w:rsidRPr="00F632F8">
        <w:rPr>
          <w:rFonts w:ascii="Times New Roman" w:hAnsi="Times New Roman" w:cs="Times New Roman"/>
          <w:i/>
          <w:iCs/>
          <w:noProof/>
          <w:sz w:val="24"/>
          <w:szCs w:val="24"/>
        </w:rPr>
        <w:t>Molecules</w:t>
      </w:r>
      <w:r w:rsidRPr="00F632F8">
        <w:rPr>
          <w:rFonts w:ascii="Times New Roman" w:hAnsi="Times New Roman" w:cs="Times New Roman"/>
          <w:noProof/>
          <w:sz w:val="24"/>
          <w:szCs w:val="24"/>
        </w:rPr>
        <w:t xml:space="preserve">, </w:t>
      </w:r>
      <w:r w:rsidRPr="00F632F8">
        <w:rPr>
          <w:rFonts w:ascii="Times New Roman" w:hAnsi="Times New Roman" w:cs="Times New Roman"/>
          <w:i/>
          <w:iCs/>
          <w:noProof/>
          <w:sz w:val="24"/>
          <w:szCs w:val="24"/>
        </w:rPr>
        <w:t>18</w:t>
      </w:r>
      <w:r w:rsidRPr="00F632F8">
        <w:rPr>
          <w:rFonts w:ascii="Times New Roman" w:hAnsi="Times New Roman" w:cs="Times New Roman"/>
          <w:noProof/>
          <w:sz w:val="24"/>
          <w:szCs w:val="24"/>
        </w:rPr>
        <w:t>(7), 8298–8318. https://doi.org/10.3390/molecules18078298.</w:t>
      </w:r>
    </w:p>
    <w:p w14:paraId="18A7CFB9" w14:textId="7A5A4CBC" w:rsidR="00501D39" w:rsidRPr="00C11703" w:rsidRDefault="00F632F8" w:rsidP="00E73B8D">
      <w:pPr>
        <w:pStyle w:val="Normal1"/>
        <w:spacing w:line="48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fldChar w:fldCharType="end"/>
      </w:r>
      <w:r w:rsidR="00501D39" w:rsidRPr="00837902">
        <w:rPr>
          <w:rFonts w:ascii="Times New Roman" w:hAnsi="Times New Roman" w:cs="Times New Roman"/>
          <w:noProof/>
          <w:sz w:val="24"/>
          <w:szCs w:val="24"/>
          <w:lang w:val="es-MX" w:eastAsia="es-MX"/>
        </w:rPr>
        <w:drawing>
          <wp:anchor distT="0" distB="0" distL="114300" distR="114300" simplePos="0" relativeHeight="251659264" behindDoc="0" locked="0" layoutInCell="0" allowOverlap="1" wp14:anchorId="2365B0CE" wp14:editId="0F3C913A">
            <wp:simplePos x="0" y="0"/>
            <wp:positionH relativeFrom="margin">
              <wp:posOffset>7772400</wp:posOffset>
            </wp:positionH>
            <wp:positionV relativeFrom="paragraph">
              <wp:posOffset>-467360</wp:posOffset>
            </wp:positionV>
            <wp:extent cx="24765" cy="2476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 cy="24765"/>
                    </a:xfrm>
                    <a:prstGeom prst="rect">
                      <a:avLst/>
                    </a:prstGeom>
                    <a:noFill/>
                  </pic:spPr>
                </pic:pic>
              </a:graphicData>
            </a:graphic>
          </wp:anchor>
        </w:drawing>
      </w:r>
      <w:r w:rsidR="00501D39" w:rsidRPr="00837902">
        <w:rPr>
          <w:rFonts w:ascii="Times New Roman" w:hAnsi="Times New Roman" w:cs="Times New Roman"/>
          <w:noProof/>
          <w:sz w:val="24"/>
          <w:szCs w:val="24"/>
          <w:lang w:val="es-MX" w:eastAsia="es-MX"/>
        </w:rPr>
        <w:drawing>
          <wp:anchor distT="0" distB="0" distL="114300" distR="114300" simplePos="0" relativeHeight="251660288" behindDoc="0" locked="0" layoutInCell="0" allowOverlap="1" wp14:anchorId="219C0F00" wp14:editId="7AF83DED">
            <wp:simplePos x="0" y="0"/>
            <wp:positionH relativeFrom="margin">
              <wp:posOffset>-2260600</wp:posOffset>
            </wp:positionH>
            <wp:positionV relativeFrom="paragraph">
              <wp:posOffset>-162560</wp:posOffset>
            </wp:positionV>
            <wp:extent cx="24765" cy="247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 cy="24765"/>
                    </a:xfrm>
                    <a:prstGeom prst="rect">
                      <a:avLst/>
                    </a:prstGeom>
                    <a:noFill/>
                  </pic:spPr>
                </pic:pic>
              </a:graphicData>
            </a:graphic>
          </wp:anchor>
        </w:drawing>
      </w:r>
    </w:p>
    <w:p w14:paraId="7530D500" w14:textId="77777777" w:rsidR="00073AD0" w:rsidRPr="00837902" w:rsidRDefault="00073AD0" w:rsidP="00E4023B">
      <w:pPr>
        <w:jc w:val="both"/>
        <w:rPr>
          <w:rFonts w:ascii="Times New Roman" w:hAnsi="Times New Roman" w:cs="Times New Roman"/>
          <w:sz w:val="24"/>
          <w:szCs w:val="24"/>
          <w:lang w:val="es-ES"/>
        </w:rPr>
      </w:pPr>
    </w:p>
    <w:p w14:paraId="4AABCE3F" w14:textId="77777777" w:rsidR="00D906DB" w:rsidRPr="00837902" w:rsidRDefault="00D906DB" w:rsidP="00E4023B">
      <w:pPr>
        <w:jc w:val="both"/>
        <w:rPr>
          <w:rFonts w:ascii="Times New Roman" w:hAnsi="Times New Roman" w:cs="Times New Roman"/>
          <w:sz w:val="24"/>
          <w:szCs w:val="24"/>
          <w:lang w:val="es-ES"/>
        </w:rPr>
      </w:pPr>
    </w:p>
    <w:p w14:paraId="3C1433C2" w14:textId="77777777" w:rsidR="00D906DB" w:rsidRPr="00837902" w:rsidRDefault="00D906DB" w:rsidP="00E4023B">
      <w:pPr>
        <w:jc w:val="both"/>
        <w:rPr>
          <w:rFonts w:ascii="Times New Roman" w:hAnsi="Times New Roman" w:cs="Times New Roman"/>
          <w:sz w:val="24"/>
          <w:szCs w:val="24"/>
          <w:lang w:val="es-ES"/>
        </w:rPr>
      </w:pPr>
    </w:p>
    <w:p w14:paraId="6E127064" w14:textId="77777777" w:rsidR="00D906DB" w:rsidRPr="00837902" w:rsidRDefault="00D906DB" w:rsidP="00E4023B">
      <w:pPr>
        <w:jc w:val="both"/>
        <w:rPr>
          <w:rFonts w:ascii="Times New Roman" w:hAnsi="Times New Roman" w:cs="Times New Roman"/>
          <w:sz w:val="24"/>
          <w:szCs w:val="24"/>
          <w:lang w:val="es-ES"/>
        </w:rPr>
      </w:pPr>
    </w:p>
    <w:p w14:paraId="546EA124" w14:textId="77777777" w:rsidR="00D906DB" w:rsidRPr="00837902" w:rsidRDefault="00D906DB" w:rsidP="00E4023B">
      <w:pPr>
        <w:jc w:val="both"/>
        <w:rPr>
          <w:rFonts w:ascii="Times New Roman" w:hAnsi="Times New Roman" w:cs="Times New Roman"/>
          <w:sz w:val="24"/>
          <w:szCs w:val="24"/>
          <w:lang w:val="es-ES"/>
        </w:rPr>
      </w:pPr>
    </w:p>
    <w:p w14:paraId="3328C2D0" w14:textId="77777777" w:rsidR="00D906DB" w:rsidRPr="00837902" w:rsidRDefault="00D906DB" w:rsidP="00E4023B">
      <w:pPr>
        <w:jc w:val="both"/>
        <w:rPr>
          <w:rFonts w:ascii="Times New Roman" w:hAnsi="Times New Roman" w:cs="Times New Roman"/>
          <w:sz w:val="24"/>
          <w:szCs w:val="24"/>
          <w:lang w:val="es-ES"/>
        </w:rPr>
      </w:pPr>
    </w:p>
    <w:p w14:paraId="504C8E0C" w14:textId="0D1A5709" w:rsidR="00D906DB" w:rsidRPr="00837902" w:rsidRDefault="00D906DB" w:rsidP="00D906DB">
      <w:pPr>
        <w:spacing w:line="480" w:lineRule="auto"/>
        <w:rPr>
          <w:rFonts w:ascii="Times New Roman" w:hAnsi="Times New Roman" w:cs="Times New Roman"/>
          <w:sz w:val="24"/>
          <w:szCs w:val="24"/>
          <w:lang w:val="es-MX"/>
        </w:rPr>
      </w:pPr>
      <w:r w:rsidRPr="00F632F8">
        <w:rPr>
          <w:rFonts w:ascii="Times New Roman" w:hAnsi="Times New Roman" w:cs="Times New Roman"/>
          <w:b/>
          <w:sz w:val="24"/>
          <w:szCs w:val="24"/>
          <w:lang w:val="es-MX"/>
        </w:rPr>
        <w:t>Anexo 1</w:t>
      </w:r>
      <w:r w:rsidR="00F632F8">
        <w:rPr>
          <w:rFonts w:ascii="Times New Roman" w:hAnsi="Times New Roman" w:cs="Times New Roman"/>
          <w:b/>
          <w:sz w:val="24"/>
          <w:szCs w:val="24"/>
          <w:lang w:val="es-MX"/>
        </w:rPr>
        <w:t>:</w:t>
      </w:r>
      <w:r w:rsidRPr="00837902">
        <w:rPr>
          <w:rFonts w:ascii="Times New Roman" w:hAnsi="Times New Roman" w:cs="Times New Roman"/>
          <w:sz w:val="24"/>
          <w:szCs w:val="24"/>
          <w:lang w:val="es-MX"/>
        </w:rPr>
        <w:t xml:space="preserve"> Encuesta aplicada a comerciantes de plantas medicinales.</w:t>
      </w:r>
    </w:p>
    <w:p w14:paraId="6D685F40" w14:textId="0A63C937" w:rsidR="00A06052" w:rsidRPr="00837902" w:rsidRDefault="00B31366" w:rsidP="00B31366">
      <w:pPr>
        <w:pStyle w:val="Normal1"/>
        <w:spacing w:line="480" w:lineRule="auto"/>
        <w:jc w:val="center"/>
        <w:rPr>
          <w:rFonts w:ascii="Times New Roman" w:eastAsia="Times New Roman" w:hAnsi="Times New Roman" w:cs="Times New Roman"/>
          <w:sz w:val="24"/>
          <w:szCs w:val="24"/>
          <w:lang w:val="es-MX"/>
        </w:rPr>
      </w:pPr>
      <w:r>
        <w:rPr>
          <w:rFonts w:ascii="Times New Roman" w:eastAsia="Times New Roman" w:hAnsi="Times New Roman" w:cs="Times New Roman"/>
          <w:noProof/>
          <w:sz w:val="24"/>
          <w:szCs w:val="24"/>
          <w:lang w:val="es-ES"/>
        </w:rPr>
        <w:lastRenderedPageBreak/>
        <w:drawing>
          <wp:inline distT="0" distB="0" distL="0" distR="0" wp14:anchorId="312AE85F" wp14:editId="07E51F02">
            <wp:extent cx="6120130" cy="77685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exo .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7768590"/>
                    </a:xfrm>
                    <a:prstGeom prst="rect">
                      <a:avLst/>
                    </a:prstGeom>
                  </pic:spPr>
                </pic:pic>
              </a:graphicData>
            </a:graphic>
          </wp:inline>
        </w:drawing>
      </w:r>
    </w:p>
    <w:p w14:paraId="3DA65A09" w14:textId="475DD3A3" w:rsidR="00064E61" w:rsidRPr="00837902" w:rsidRDefault="00064E61">
      <w:pPr>
        <w:widowControl/>
        <w:spacing w:after="160" w:line="259" w:lineRule="auto"/>
        <w:rPr>
          <w:rFonts w:ascii="Times New Roman" w:eastAsia="Times New Roman" w:hAnsi="Times New Roman" w:cs="Times New Roman"/>
          <w:sz w:val="24"/>
          <w:szCs w:val="24"/>
          <w:lang w:val="es-ES"/>
        </w:rPr>
        <w:sectPr w:rsidR="00064E61" w:rsidRPr="00837902" w:rsidSect="005712B8">
          <w:pgSz w:w="11906" w:h="16838"/>
          <w:pgMar w:top="1134" w:right="1134" w:bottom="1134" w:left="1134" w:header="709" w:footer="709" w:gutter="0"/>
          <w:cols w:space="708"/>
          <w:docGrid w:linePitch="360"/>
        </w:sectPr>
      </w:pPr>
    </w:p>
    <w:p w14:paraId="2334617E" w14:textId="60BE7FE7" w:rsidR="00064E61" w:rsidRPr="00837902" w:rsidRDefault="003A5D04" w:rsidP="003A5D04">
      <w:pPr>
        <w:widowControl/>
        <w:spacing w:after="160" w:line="259" w:lineRule="auto"/>
        <w:jc w:val="center"/>
        <w:rPr>
          <w:rFonts w:ascii="Times New Roman" w:eastAsia="Times New Roman" w:hAnsi="Times New Roman" w:cs="Times New Roman"/>
          <w:sz w:val="24"/>
          <w:szCs w:val="24"/>
          <w:lang w:val="es-ES"/>
        </w:rPr>
      </w:pPr>
      <w:bookmarkStart w:id="1" w:name="_GoBack"/>
      <w:r w:rsidRPr="00F632F8">
        <w:rPr>
          <w:rFonts w:ascii="Times New Roman" w:eastAsia="Times New Roman" w:hAnsi="Times New Roman" w:cs="Times New Roman"/>
          <w:b/>
          <w:sz w:val="24"/>
          <w:szCs w:val="24"/>
          <w:lang w:val="es-ES"/>
        </w:rPr>
        <w:lastRenderedPageBreak/>
        <w:t>Anexo 2</w:t>
      </w:r>
      <w:bookmarkEnd w:id="1"/>
      <w:r w:rsidR="0092558E" w:rsidRPr="00837902">
        <w:rPr>
          <w:rFonts w:ascii="Times New Roman" w:eastAsia="Times New Roman" w:hAnsi="Times New Roman" w:cs="Times New Roman"/>
          <w:sz w:val="24"/>
          <w:szCs w:val="24"/>
          <w:lang w:val="es-ES"/>
        </w:rPr>
        <w:t xml:space="preserve">: Plantas medicinales para tratar afecciones respiratorias en la ciudad de Santiago de Querétaro, Querétaro. </w:t>
      </w:r>
      <w:r w:rsidR="0092558E" w:rsidRPr="00837902">
        <w:rPr>
          <w:rFonts w:ascii="Times New Roman" w:eastAsia="Times New Roman" w:hAnsi="Times New Roman" w:cs="Times New Roman"/>
          <w:sz w:val="24"/>
          <w:szCs w:val="24"/>
          <w:lang w:val="es-ES"/>
        </w:rPr>
        <w:br w:type="textWrapping" w:clear="all"/>
      </w:r>
      <w:r w:rsidR="005E6CD7" w:rsidRPr="00837902">
        <w:rPr>
          <w:rFonts w:ascii="Times New Roman" w:eastAsia="Times New Roman" w:hAnsi="Times New Roman" w:cs="Times New Roman"/>
          <w:noProof/>
          <w:sz w:val="24"/>
          <w:szCs w:val="24"/>
          <w:lang w:val="es-MX" w:eastAsia="es-MX"/>
        </w:rPr>
        <w:drawing>
          <wp:inline distT="0" distB="0" distL="0" distR="0" wp14:anchorId="073DB1FD" wp14:editId="6CBBB79A">
            <wp:extent cx="7934400" cy="5835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adro11.png"/>
                    <pic:cNvPicPr/>
                  </pic:nvPicPr>
                  <pic:blipFill>
                    <a:blip r:embed="rId11">
                      <a:extLst>
                        <a:ext uri="{28A0092B-C50C-407E-A947-70E740481C1C}">
                          <a14:useLocalDpi xmlns:a14="http://schemas.microsoft.com/office/drawing/2010/main" val="0"/>
                        </a:ext>
                      </a:extLst>
                    </a:blip>
                    <a:stretch>
                      <a:fillRect/>
                    </a:stretch>
                  </pic:blipFill>
                  <pic:spPr>
                    <a:xfrm>
                      <a:off x="0" y="0"/>
                      <a:ext cx="7934400" cy="5835600"/>
                    </a:xfrm>
                    <a:prstGeom prst="rect">
                      <a:avLst/>
                    </a:prstGeom>
                  </pic:spPr>
                </pic:pic>
              </a:graphicData>
            </a:graphic>
          </wp:inline>
        </w:drawing>
      </w:r>
    </w:p>
    <w:p w14:paraId="5495E975" w14:textId="26D62E94" w:rsidR="005E6CD7" w:rsidRPr="00837902" w:rsidRDefault="003A5D04" w:rsidP="003A5D04">
      <w:pPr>
        <w:widowControl/>
        <w:spacing w:after="160" w:line="259" w:lineRule="auto"/>
        <w:jc w:val="center"/>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lastRenderedPageBreak/>
        <w:t>Anexo 2: Continuación.</w:t>
      </w:r>
      <w:r w:rsidR="005E6CD7" w:rsidRPr="00837902">
        <w:rPr>
          <w:rFonts w:ascii="Times New Roman" w:eastAsia="Times New Roman" w:hAnsi="Times New Roman" w:cs="Times New Roman"/>
          <w:noProof/>
          <w:sz w:val="24"/>
          <w:szCs w:val="24"/>
          <w:lang w:val="es-MX" w:eastAsia="es-MX"/>
        </w:rPr>
        <w:drawing>
          <wp:inline distT="0" distB="0" distL="0" distR="0" wp14:anchorId="55D5481C" wp14:editId="63E016C3">
            <wp:extent cx="7934400" cy="5835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uadro12.png"/>
                    <pic:cNvPicPr/>
                  </pic:nvPicPr>
                  <pic:blipFill>
                    <a:blip r:embed="rId12">
                      <a:extLst>
                        <a:ext uri="{28A0092B-C50C-407E-A947-70E740481C1C}">
                          <a14:useLocalDpi xmlns:a14="http://schemas.microsoft.com/office/drawing/2010/main" val="0"/>
                        </a:ext>
                      </a:extLst>
                    </a:blip>
                    <a:stretch>
                      <a:fillRect/>
                    </a:stretch>
                  </pic:blipFill>
                  <pic:spPr>
                    <a:xfrm>
                      <a:off x="0" y="0"/>
                      <a:ext cx="7934400" cy="5835600"/>
                    </a:xfrm>
                    <a:prstGeom prst="rect">
                      <a:avLst/>
                    </a:prstGeom>
                  </pic:spPr>
                </pic:pic>
              </a:graphicData>
            </a:graphic>
          </wp:inline>
        </w:drawing>
      </w:r>
    </w:p>
    <w:p w14:paraId="77778E9F" w14:textId="76ED966B" w:rsidR="00796E77" w:rsidRPr="00837902" w:rsidRDefault="003A5D04" w:rsidP="003A5D04">
      <w:pPr>
        <w:widowControl/>
        <w:spacing w:after="160" w:line="259" w:lineRule="auto"/>
        <w:jc w:val="center"/>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lastRenderedPageBreak/>
        <w:t>Anexo 2: Continuación.</w:t>
      </w:r>
      <w:r w:rsidR="00796E77" w:rsidRPr="00837902">
        <w:rPr>
          <w:rFonts w:ascii="Times New Roman" w:eastAsia="Times New Roman" w:hAnsi="Times New Roman" w:cs="Times New Roman"/>
          <w:noProof/>
          <w:sz w:val="24"/>
          <w:szCs w:val="24"/>
          <w:lang w:val="es-MX" w:eastAsia="es-MX"/>
        </w:rPr>
        <w:drawing>
          <wp:inline distT="0" distB="0" distL="0" distR="0" wp14:anchorId="6C8895FE" wp14:editId="07558575">
            <wp:extent cx="7934400" cy="5835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udro13.png"/>
                    <pic:cNvPicPr/>
                  </pic:nvPicPr>
                  <pic:blipFill>
                    <a:blip r:embed="rId13">
                      <a:extLst>
                        <a:ext uri="{28A0092B-C50C-407E-A947-70E740481C1C}">
                          <a14:useLocalDpi xmlns:a14="http://schemas.microsoft.com/office/drawing/2010/main" val="0"/>
                        </a:ext>
                      </a:extLst>
                    </a:blip>
                    <a:stretch>
                      <a:fillRect/>
                    </a:stretch>
                  </pic:blipFill>
                  <pic:spPr>
                    <a:xfrm>
                      <a:off x="0" y="0"/>
                      <a:ext cx="7934400" cy="5835600"/>
                    </a:xfrm>
                    <a:prstGeom prst="rect">
                      <a:avLst/>
                    </a:prstGeom>
                  </pic:spPr>
                </pic:pic>
              </a:graphicData>
            </a:graphic>
          </wp:inline>
        </w:drawing>
      </w:r>
    </w:p>
    <w:p w14:paraId="2AAF3B8C" w14:textId="77777777" w:rsidR="003A5D04" w:rsidRPr="00837902" w:rsidRDefault="003A5D04" w:rsidP="003A5D04">
      <w:pPr>
        <w:widowControl/>
        <w:spacing w:after="160" w:line="259" w:lineRule="auto"/>
        <w:jc w:val="center"/>
        <w:rPr>
          <w:rFonts w:ascii="Times New Roman" w:eastAsia="Times New Roman" w:hAnsi="Times New Roman" w:cs="Times New Roman"/>
          <w:sz w:val="24"/>
          <w:szCs w:val="24"/>
          <w:lang w:val="es-ES"/>
        </w:rPr>
      </w:pPr>
      <w:r w:rsidRPr="00837902">
        <w:rPr>
          <w:rFonts w:ascii="Times New Roman" w:eastAsia="Times New Roman" w:hAnsi="Times New Roman" w:cs="Times New Roman"/>
          <w:sz w:val="24"/>
          <w:szCs w:val="24"/>
          <w:lang w:val="es-ES"/>
        </w:rPr>
        <w:lastRenderedPageBreak/>
        <w:t>Anexo 2: Continuación.</w:t>
      </w:r>
    </w:p>
    <w:p w14:paraId="1E9EC049" w14:textId="7BCBE563" w:rsidR="00E03E2F" w:rsidRDefault="00796E77" w:rsidP="00E03E2F">
      <w:pPr>
        <w:widowControl/>
        <w:spacing w:after="160" w:line="259" w:lineRule="auto"/>
        <w:jc w:val="center"/>
        <w:rPr>
          <w:rFonts w:ascii="Times New Roman" w:eastAsia="Times New Roman" w:hAnsi="Times New Roman" w:cs="Times New Roman"/>
          <w:sz w:val="24"/>
          <w:szCs w:val="24"/>
          <w:lang w:val="es-ES"/>
        </w:rPr>
      </w:pPr>
      <w:r w:rsidRPr="00837902">
        <w:rPr>
          <w:rFonts w:ascii="Times New Roman" w:eastAsia="Times New Roman" w:hAnsi="Times New Roman" w:cs="Times New Roman"/>
          <w:noProof/>
          <w:sz w:val="24"/>
          <w:szCs w:val="24"/>
          <w:lang w:val="es-MX" w:eastAsia="es-MX"/>
        </w:rPr>
        <w:drawing>
          <wp:inline distT="0" distB="0" distL="0" distR="0" wp14:anchorId="582C05D1" wp14:editId="0D0C5A5F">
            <wp:extent cx="7934400" cy="288720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adro14.png"/>
                    <pic:cNvPicPr/>
                  </pic:nvPicPr>
                  <pic:blipFill>
                    <a:blip r:embed="rId14">
                      <a:extLst>
                        <a:ext uri="{28A0092B-C50C-407E-A947-70E740481C1C}">
                          <a14:useLocalDpi xmlns:a14="http://schemas.microsoft.com/office/drawing/2010/main" val="0"/>
                        </a:ext>
                      </a:extLst>
                    </a:blip>
                    <a:stretch>
                      <a:fillRect/>
                    </a:stretch>
                  </pic:blipFill>
                  <pic:spPr>
                    <a:xfrm>
                      <a:off x="0" y="0"/>
                      <a:ext cx="7934400" cy="2887200"/>
                    </a:xfrm>
                    <a:prstGeom prst="rect">
                      <a:avLst/>
                    </a:prstGeom>
                  </pic:spPr>
                </pic:pic>
              </a:graphicData>
            </a:graphic>
          </wp:inline>
        </w:drawing>
      </w:r>
    </w:p>
    <w:p w14:paraId="1DFD8344" w14:textId="77777777" w:rsidR="00ED4FF4" w:rsidRDefault="00ED4FF4" w:rsidP="00E03E2F">
      <w:pPr>
        <w:widowControl/>
        <w:spacing w:after="160" w:line="259" w:lineRule="auto"/>
        <w:jc w:val="center"/>
        <w:rPr>
          <w:rFonts w:ascii="Times New Roman" w:eastAsia="Times New Roman" w:hAnsi="Times New Roman" w:cs="Times New Roman"/>
          <w:sz w:val="24"/>
          <w:szCs w:val="24"/>
          <w:lang w:val="es-ES"/>
        </w:rPr>
      </w:pPr>
    </w:p>
    <w:p w14:paraId="21A18B5E" w14:textId="77777777" w:rsidR="00ED4FF4" w:rsidRDefault="00ED4FF4" w:rsidP="00DE2295">
      <w:pPr>
        <w:widowControl/>
        <w:spacing w:after="160" w:line="259" w:lineRule="auto"/>
        <w:rPr>
          <w:rFonts w:ascii="Times New Roman" w:eastAsia="Times New Roman" w:hAnsi="Times New Roman" w:cs="Times New Roman"/>
          <w:sz w:val="24"/>
          <w:szCs w:val="24"/>
          <w:lang w:val="es-ES"/>
        </w:rPr>
      </w:pPr>
    </w:p>
    <w:p w14:paraId="124C9F78"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208E77C4"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14956463"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4238D6B2"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1991555D"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77849D6F"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3598A48F"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3BEDD7E4" w14:textId="77777777" w:rsidR="00DE2295" w:rsidRDefault="00DE2295" w:rsidP="00DE2295">
      <w:pPr>
        <w:widowControl/>
        <w:spacing w:after="160" w:line="259" w:lineRule="auto"/>
        <w:rPr>
          <w:rFonts w:ascii="Times New Roman" w:eastAsia="Times New Roman" w:hAnsi="Times New Roman" w:cs="Times New Roman"/>
          <w:sz w:val="24"/>
          <w:szCs w:val="24"/>
          <w:lang w:val="es-ES"/>
        </w:rPr>
      </w:pPr>
    </w:p>
    <w:p w14:paraId="2E802CC8" w14:textId="77777777" w:rsidR="00DE2295" w:rsidRDefault="00DE2295" w:rsidP="00DE2295">
      <w:pPr>
        <w:widowControl/>
        <w:spacing w:after="160" w:line="259" w:lineRule="auto"/>
        <w:rPr>
          <w:rFonts w:ascii="Times New Roman" w:eastAsia="Times New Roman" w:hAnsi="Times New Roman" w:cs="Times New Roman"/>
          <w:sz w:val="24"/>
          <w:szCs w:val="24"/>
          <w:lang w:val="es-ES"/>
        </w:rPr>
        <w:sectPr w:rsidR="00DE2295" w:rsidSect="00064E61">
          <w:pgSz w:w="16838" w:h="11906" w:orient="landscape"/>
          <w:pgMar w:top="1134" w:right="1134" w:bottom="1134" w:left="1134" w:header="709" w:footer="709" w:gutter="0"/>
          <w:cols w:space="708"/>
          <w:docGrid w:linePitch="360"/>
        </w:sectPr>
      </w:pPr>
    </w:p>
    <w:p w14:paraId="19805CFD" w14:textId="77777777" w:rsidR="00A06052" w:rsidRDefault="00A06052" w:rsidP="005712B8">
      <w:pPr>
        <w:pStyle w:val="Normal1"/>
        <w:spacing w:line="480" w:lineRule="auto"/>
        <w:rPr>
          <w:rFonts w:ascii="Times New Roman" w:eastAsia="Times New Roman" w:hAnsi="Times New Roman" w:cs="Times New Roman"/>
          <w:sz w:val="24"/>
          <w:szCs w:val="24"/>
          <w:lang w:val="es-ES"/>
        </w:rPr>
        <w:sectPr w:rsidR="00A06052" w:rsidSect="00064E61">
          <w:pgSz w:w="12240" w:h="15840" w:code="1"/>
          <w:pgMar w:top="1134" w:right="1134" w:bottom="1134" w:left="1134" w:header="709" w:footer="709" w:gutter="0"/>
          <w:cols w:space="708"/>
          <w:docGrid w:linePitch="360"/>
        </w:sectPr>
      </w:pPr>
    </w:p>
    <w:p w14:paraId="6C7C0EA1" w14:textId="77777777" w:rsidR="0085209C" w:rsidRPr="00C45697" w:rsidRDefault="0085209C" w:rsidP="005712B8">
      <w:pPr>
        <w:pStyle w:val="Normal1"/>
        <w:spacing w:line="480" w:lineRule="auto"/>
        <w:rPr>
          <w:rFonts w:ascii="Times New Roman" w:hAnsi="Times New Roman" w:cs="Times New Roman"/>
          <w:sz w:val="24"/>
          <w:szCs w:val="24"/>
          <w:lang w:val="es-ES"/>
        </w:rPr>
      </w:pPr>
    </w:p>
    <w:sectPr w:rsidR="0085209C" w:rsidRPr="00C45697" w:rsidSect="00A060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A25D" w14:textId="77777777" w:rsidR="0092558E" w:rsidRDefault="0092558E" w:rsidP="0092558E">
      <w:pPr>
        <w:spacing w:after="0" w:line="240" w:lineRule="auto"/>
      </w:pPr>
      <w:r>
        <w:separator/>
      </w:r>
    </w:p>
  </w:endnote>
  <w:endnote w:type="continuationSeparator" w:id="0">
    <w:p w14:paraId="22C7F80F" w14:textId="77777777" w:rsidR="0092558E" w:rsidRDefault="0092558E" w:rsidP="0092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E9E4" w14:textId="77777777" w:rsidR="0092558E" w:rsidRDefault="0092558E" w:rsidP="0092558E">
      <w:pPr>
        <w:spacing w:after="0" w:line="240" w:lineRule="auto"/>
      </w:pPr>
      <w:r>
        <w:separator/>
      </w:r>
    </w:p>
  </w:footnote>
  <w:footnote w:type="continuationSeparator" w:id="0">
    <w:p w14:paraId="5E22FC49" w14:textId="77777777" w:rsidR="0092558E" w:rsidRDefault="0092558E" w:rsidP="0092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F1"/>
    <w:rsid w:val="000010C4"/>
    <w:rsid w:val="00002D10"/>
    <w:rsid w:val="00002F11"/>
    <w:rsid w:val="0000539D"/>
    <w:rsid w:val="00013FF4"/>
    <w:rsid w:val="0002078C"/>
    <w:rsid w:val="00031670"/>
    <w:rsid w:val="00035F13"/>
    <w:rsid w:val="00036385"/>
    <w:rsid w:val="0003720F"/>
    <w:rsid w:val="000476EE"/>
    <w:rsid w:val="00051BBB"/>
    <w:rsid w:val="00053FFC"/>
    <w:rsid w:val="000552EE"/>
    <w:rsid w:val="00055F6F"/>
    <w:rsid w:val="00056515"/>
    <w:rsid w:val="0005792D"/>
    <w:rsid w:val="00063734"/>
    <w:rsid w:val="00064280"/>
    <w:rsid w:val="00064E61"/>
    <w:rsid w:val="00070EBC"/>
    <w:rsid w:val="00071BA8"/>
    <w:rsid w:val="00073AD0"/>
    <w:rsid w:val="0007638E"/>
    <w:rsid w:val="00080157"/>
    <w:rsid w:val="00080800"/>
    <w:rsid w:val="000835B3"/>
    <w:rsid w:val="0009072A"/>
    <w:rsid w:val="000910BF"/>
    <w:rsid w:val="000942A3"/>
    <w:rsid w:val="00095A4C"/>
    <w:rsid w:val="0009628E"/>
    <w:rsid w:val="000A4A3A"/>
    <w:rsid w:val="000B352F"/>
    <w:rsid w:val="000B4A72"/>
    <w:rsid w:val="000C1A3C"/>
    <w:rsid w:val="000C3A9D"/>
    <w:rsid w:val="000D254D"/>
    <w:rsid w:val="000D5912"/>
    <w:rsid w:val="000D62CF"/>
    <w:rsid w:val="000E11F9"/>
    <w:rsid w:val="000E207C"/>
    <w:rsid w:val="000E41C4"/>
    <w:rsid w:val="000E6E2F"/>
    <w:rsid w:val="000F1C9D"/>
    <w:rsid w:val="001000D8"/>
    <w:rsid w:val="0010429C"/>
    <w:rsid w:val="00104368"/>
    <w:rsid w:val="00104482"/>
    <w:rsid w:val="0010487C"/>
    <w:rsid w:val="001050A6"/>
    <w:rsid w:val="00107E75"/>
    <w:rsid w:val="00112C79"/>
    <w:rsid w:val="00121375"/>
    <w:rsid w:val="001312CE"/>
    <w:rsid w:val="00133B99"/>
    <w:rsid w:val="00137D2D"/>
    <w:rsid w:val="001405ED"/>
    <w:rsid w:val="00144F2E"/>
    <w:rsid w:val="0014615F"/>
    <w:rsid w:val="001702E2"/>
    <w:rsid w:val="00177C8C"/>
    <w:rsid w:val="001857DC"/>
    <w:rsid w:val="001917CA"/>
    <w:rsid w:val="00197FAC"/>
    <w:rsid w:val="001A03A8"/>
    <w:rsid w:val="001A03E7"/>
    <w:rsid w:val="001A3837"/>
    <w:rsid w:val="001A51A0"/>
    <w:rsid w:val="001B2990"/>
    <w:rsid w:val="001C00C2"/>
    <w:rsid w:val="001C2389"/>
    <w:rsid w:val="001C460A"/>
    <w:rsid w:val="001C6DBA"/>
    <w:rsid w:val="001C7A18"/>
    <w:rsid w:val="001D14BF"/>
    <w:rsid w:val="001D2909"/>
    <w:rsid w:val="001D62E4"/>
    <w:rsid w:val="001D7104"/>
    <w:rsid w:val="001D7A3C"/>
    <w:rsid w:val="001E49DA"/>
    <w:rsid w:val="001E5E00"/>
    <w:rsid w:val="001F022D"/>
    <w:rsid w:val="001F0D69"/>
    <w:rsid w:val="001F0F66"/>
    <w:rsid w:val="001F1286"/>
    <w:rsid w:val="00201D33"/>
    <w:rsid w:val="00205B30"/>
    <w:rsid w:val="00211654"/>
    <w:rsid w:val="00211C56"/>
    <w:rsid w:val="00217045"/>
    <w:rsid w:val="00217FE4"/>
    <w:rsid w:val="002277DF"/>
    <w:rsid w:val="00232868"/>
    <w:rsid w:val="002356F9"/>
    <w:rsid w:val="00235F39"/>
    <w:rsid w:val="0023753F"/>
    <w:rsid w:val="00240DBB"/>
    <w:rsid w:val="0024268E"/>
    <w:rsid w:val="00244C3A"/>
    <w:rsid w:val="00246695"/>
    <w:rsid w:val="00251162"/>
    <w:rsid w:val="0025606F"/>
    <w:rsid w:val="002574AC"/>
    <w:rsid w:val="00267977"/>
    <w:rsid w:val="00267CBE"/>
    <w:rsid w:val="00273B53"/>
    <w:rsid w:val="002754A6"/>
    <w:rsid w:val="00275E7D"/>
    <w:rsid w:val="00277CBD"/>
    <w:rsid w:val="00277E0C"/>
    <w:rsid w:val="00280050"/>
    <w:rsid w:val="00281A22"/>
    <w:rsid w:val="0028441F"/>
    <w:rsid w:val="00286771"/>
    <w:rsid w:val="00287B97"/>
    <w:rsid w:val="00295206"/>
    <w:rsid w:val="00295A11"/>
    <w:rsid w:val="002A299E"/>
    <w:rsid w:val="002A3250"/>
    <w:rsid w:val="002A4CA4"/>
    <w:rsid w:val="002A7926"/>
    <w:rsid w:val="002B12FD"/>
    <w:rsid w:val="002B3B5B"/>
    <w:rsid w:val="002C03E4"/>
    <w:rsid w:val="002C7556"/>
    <w:rsid w:val="002D2991"/>
    <w:rsid w:val="002D2B96"/>
    <w:rsid w:val="002E04DA"/>
    <w:rsid w:val="002E2F5B"/>
    <w:rsid w:val="002E46C2"/>
    <w:rsid w:val="002E5742"/>
    <w:rsid w:val="002F34FD"/>
    <w:rsid w:val="002F437B"/>
    <w:rsid w:val="002F646E"/>
    <w:rsid w:val="002F7DD9"/>
    <w:rsid w:val="0030361E"/>
    <w:rsid w:val="00306969"/>
    <w:rsid w:val="003116A9"/>
    <w:rsid w:val="00311AC2"/>
    <w:rsid w:val="0031243F"/>
    <w:rsid w:val="003132A5"/>
    <w:rsid w:val="003134C3"/>
    <w:rsid w:val="00315B68"/>
    <w:rsid w:val="003225EB"/>
    <w:rsid w:val="00323FF3"/>
    <w:rsid w:val="00326FAE"/>
    <w:rsid w:val="00330F36"/>
    <w:rsid w:val="0033205B"/>
    <w:rsid w:val="0033243E"/>
    <w:rsid w:val="00332AE8"/>
    <w:rsid w:val="00340BE4"/>
    <w:rsid w:val="00352C2F"/>
    <w:rsid w:val="00354550"/>
    <w:rsid w:val="00354D1B"/>
    <w:rsid w:val="00354E28"/>
    <w:rsid w:val="00356DC2"/>
    <w:rsid w:val="00357317"/>
    <w:rsid w:val="00360F95"/>
    <w:rsid w:val="00362E9A"/>
    <w:rsid w:val="00364220"/>
    <w:rsid w:val="00373150"/>
    <w:rsid w:val="003736B6"/>
    <w:rsid w:val="00373D57"/>
    <w:rsid w:val="003745B0"/>
    <w:rsid w:val="0037555A"/>
    <w:rsid w:val="00382811"/>
    <w:rsid w:val="00382A1B"/>
    <w:rsid w:val="0039277A"/>
    <w:rsid w:val="003A5A4E"/>
    <w:rsid w:val="003A5D04"/>
    <w:rsid w:val="003A5DE6"/>
    <w:rsid w:val="003B009E"/>
    <w:rsid w:val="003B17E0"/>
    <w:rsid w:val="003B4F29"/>
    <w:rsid w:val="003B788E"/>
    <w:rsid w:val="003D4184"/>
    <w:rsid w:val="003D4692"/>
    <w:rsid w:val="003E144B"/>
    <w:rsid w:val="003E42A4"/>
    <w:rsid w:val="003E55C1"/>
    <w:rsid w:val="003F008F"/>
    <w:rsid w:val="0040440D"/>
    <w:rsid w:val="004074FB"/>
    <w:rsid w:val="00410035"/>
    <w:rsid w:val="00410A33"/>
    <w:rsid w:val="004136D5"/>
    <w:rsid w:val="0041426A"/>
    <w:rsid w:val="00422DCC"/>
    <w:rsid w:val="00424F3D"/>
    <w:rsid w:val="00425043"/>
    <w:rsid w:val="00432339"/>
    <w:rsid w:val="004335BB"/>
    <w:rsid w:val="00436C3E"/>
    <w:rsid w:val="00441994"/>
    <w:rsid w:val="0045396F"/>
    <w:rsid w:val="004600B5"/>
    <w:rsid w:val="00465593"/>
    <w:rsid w:val="00471542"/>
    <w:rsid w:val="0047385F"/>
    <w:rsid w:val="00475C47"/>
    <w:rsid w:val="00482401"/>
    <w:rsid w:val="004827BB"/>
    <w:rsid w:val="00491C98"/>
    <w:rsid w:val="004A21B1"/>
    <w:rsid w:val="004A51BE"/>
    <w:rsid w:val="004B191F"/>
    <w:rsid w:val="004B33BE"/>
    <w:rsid w:val="004C0A39"/>
    <w:rsid w:val="004C128F"/>
    <w:rsid w:val="004C14B1"/>
    <w:rsid w:val="004C2485"/>
    <w:rsid w:val="004C56ED"/>
    <w:rsid w:val="004C755E"/>
    <w:rsid w:val="004C7C96"/>
    <w:rsid w:val="004D004C"/>
    <w:rsid w:val="004D393C"/>
    <w:rsid w:val="004D45ED"/>
    <w:rsid w:val="004D6DD1"/>
    <w:rsid w:val="004D7D4A"/>
    <w:rsid w:val="004D7D82"/>
    <w:rsid w:val="004E3091"/>
    <w:rsid w:val="004E32B6"/>
    <w:rsid w:val="004E3BAE"/>
    <w:rsid w:val="004E5966"/>
    <w:rsid w:val="004E644C"/>
    <w:rsid w:val="004F0205"/>
    <w:rsid w:val="004F06F8"/>
    <w:rsid w:val="004F5DF4"/>
    <w:rsid w:val="00500D9B"/>
    <w:rsid w:val="005016E5"/>
    <w:rsid w:val="00501D39"/>
    <w:rsid w:val="0050491A"/>
    <w:rsid w:val="0050622A"/>
    <w:rsid w:val="00506B16"/>
    <w:rsid w:val="00511CD2"/>
    <w:rsid w:val="005125C8"/>
    <w:rsid w:val="00513BC8"/>
    <w:rsid w:val="005143CC"/>
    <w:rsid w:val="00514DB9"/>
    <w:rsid w:val="005200B6"/>
    <w:rsid w:val="00522A42"/>
    <w:rsid w:val="00530DDB"/>
    <w:rsid w:val="00530DF8"/>
    <w:rsid w:val="005326FB"/>
    <w:rsid w:val="0053450E"/>
    <w:rsid w:val="00534BFA"/>
    <w:rsid w:val="005370AE"/>
    <w:rsid w:val="00544320"/>
    <w:rsid w:val="00544C76"/>
    <w:rsid w:val="005509E0"/>
    <w:rsid w:val="00557080"/>
    <w:rsid w:val="00560990"/>
    <w:rsid w:val="005641D3"/>
    <w:rsid w:val="00565D85"/>
    <w:rsid w:val="0057033B"/>
    <w:rsid w:val="005712B8"/>
    <w:rsid w:val="00573D82"/>
    <w:rsid w:val="0057467D"/>
    <w:rsid w:val="005768D8"/>
    <w:rsid w:val="00581A3A"/>
    <w:rsid w:val="00581D99"/>
    <w:rsid w:val="00581F0F"/>
    <w:rsid w:val="00582482"/>
    <w:rsid w:val="0058505A"/>
    <w:rsid w:val="005863A9"/>
    <w:rsid w:val="0058671C"/>
    <w:rsid w:val="00590218"/>
    <w:rsid w:val="00591328"/>
    <w:rsid w:val="005A14BB"/>
    <w:rsid w:val="005A6883"/>
    <w:rsid w:val="005B36F8"/>
    <w:rsid w:val="005B408D"/>
    <w:rsid w:val="005D0801"/>
    <w:rsid w:val="005D465F"/>
    <w:rsid w:val="005D47A5"/>
    <w:rsid w:val="005D6AF8"/>
    <w:rsid w:val="005E6945"/>
    <w:rsid w:val="005E6CD7"/>
    <w:rsid w:val="005E7FB7"/>
    <w:rsid w:val="005F12AF"/>
    <w:rsid w:val="005F323D"/>
    <w:rsid w:val="005F3E43"/>
    <w:rsid w:val="00601B43"/>
    <w:rsid w:val="006036D6"/>
    <w:rsid w:val="006046EA"/>
    <w:rsid w:val="00605870"/>
    <w:rsid w:val="00612F1D"/>
    <w:rsid w:val="00620DD7"/>
    <w:rsid w:val="00622D14"/>
    <w:rsid w:val="006268E8"/>
    <w:rsid w:val="00626A9B"/>
    <w:rsid w:val="00631779"/>
    <w:rsid w:val="00632D36"/>
    <w:rsid w:val="006334AA"/>
    <w:rsid w:val="00635938"/>
    <w:rsid w:val="00636F95"/>
    <w:rsid w:val="00651710"/>
    <w:rsid w:val="00656AF1"/>
    <w:rsid w:val="006678B9"/>
    <w:rsid w:val="00674932"/>
    <w:rsid w:val="00675DCE"/>
    <w:rsid w:val="00684BBE"/>
    <w:rsid w:val="00687370"/>
    <w:rsid w:val="006916A5"/>
    <w:rsid w:val="00695F8B"/>
    <w:rsid w:val="0069671F"/>
    <w:rsid w:val="006A02A3"/>
    <w:rsid w:val="006A1711"/>
    <w:rsid w:val="006A2E08"/>
    <w:rsid w:val="006A4F0B"/>
    <w:rsid w:val="006A52CA"/>
    <w:rsid w:val="006A6A3D"/>
    <w:rsid w:val="006A6A8F"/>
    <w:rsid w:val="006B04CD"/>
    <w:rsid w:val="006B09E5"/>
    <w:rsid w:val="006B0ED7"/>
    <w:rsid w:val="006B47B2"/>
    <w:rsid w:val="006B5EB6"/>
    <w:rsid w:val="006D147B"/>
    <w:rsid w:val="006E285A"/>
    <w:rsid w:val="006E2C4D"/>
    <w:rsid w:val="006E43C3"/>
    <w:rsid w:val="006E77EB"/>
    <w:rsid w:val="006F00A1"/>
    <w:rsid w:val="006F0E06"/>
    <w:rsid w:val="006F3D3B"/>
    <w:rsid w:val="006F4144"/>
    <w:rsid w:val="006F690E"/>
    <w:rsid w:val="006F7C18"/>
    <w:rsid w:val="007052D7"/>
    <w:rsid w:val="0070548F"/>
    <w:rsid w:val="00714737"/>
    <w:rsid w:val="0071561A"/>
    <w:rsid w:val="00721C8A"/>
    <w:rsid w:val="00725D72"/>
    <w:rsid w:val="0073025A"/>
    <w:rsid w:val="0073101D"/>
    <w:rsid w:val="007400A0"/>
    <w:rsid w:val="0074096B"/>
    <w:rsid w:val="0074217B"/>
    <w:rsid w:val="00742EA1"/>
    <w:rsid w:val="00747246"/>
    <w:rsid w:val="0075526E"/>
    <w:rsid w:val="007568B4"/>
    <w:rsid w:val="00757004"/>
    <w:rsid w:val="00761DF0"/>
    <w:rsid w:val="007713C7"/>
    <w:rsid w:val="00772CAB"/>
    <w:rsid w:val="007750FE"/>
    <w:rsid w:val="007770A4"/>
    <w:rsid w:val="007805C5"/>
    <w:rsid w:val="0078094C"/>
    <w:rsid w:val="007816D3"/>
    <w:rsid w:val="007822B9"/>
    <w:rsid w:val="00785327"/>
    <w:rsid w:val="0079114E"/>
    <w:rsid w:val="007917D4"/>
    <w:rsid w:val="0079292D"/>
    <w:rsid w:val="00792D22"/>
    <w:rsid w:val="00793E3C"/>
    <w:rsid w:val="0079583C"/>
    <w:rsid w:val="00796E77"/>
    <w:rsid w:val="007A1482"/>
    <w:rsid w:val="007A2CD4"/>
    <w:rsid w:val="007A3ADC"/>
    <w:rsid w:val="007A470F"/>
    <w:rsid w:val="007A52BC"/>
    <w:rsid w:val="007B1076"/>
    <w:rsid w:val="007B224A"/>
    <w:rsid w:val="007B272C"/>
    <w:rsid w:val="007B672F"/>
    <w:rsid w:val="007C1B80"/>
    <w:rsid w:val="007C24B8"/>
    <w:rsid w:val="007C36BB"/>
    <w:rsid w:val="007D043F"/>
    <w:rsid w:val="007D6BE2"/>
    <w:rsid w:val="007E2FC6"/>
    <w:rsid w:val="007E4B22"/>
    <w:rsid w:val="007E4DB2"/>
    <w:rsid w:val="007F0619"/>
    <w:rsid w:val="007F135D"/>
    <w:rsid w:val="007F2719"/>
    <w:rsid w:val="007F6622"/>
    <w:rsid w:val="007F6F31"/>
    <w:rsid w:val="007F7094"/>
    <w:rsid w:val="00806B49"/>
    <w:rsid w:val="0081165B"/>
    <w:rsid w:val="00811F74"/>
    <w:rsid w:val="00814C7A"/>
    <w:rsid w:val="00814F03"/>
    <w:rsid w:val="00821601"/>
    <w:rsid w:val="008277F5"/>
    <w:rsid w:val="008351BA"/>
    <w:rsid w:val="00837902"/>
    <w:rsid w:val="0085209C"/>
    <w:rsid w:val="00852E01"/>
    <w:rsid w:val="00853CA8"/>
    <w:rsid w:val="008547C9"/>
    <w:rsid w:val="0085780C"/>
    <w:rsid w:val="0087005E"/>
    <w:rsid w:val="00873A6A"/>
    <w:rsid w:val="008747D8"/>
    <w:rsid w:val="008748FD"/>
    <w:rsid w:val="008757A6"/>
    <w:rsid w:val="00875D79"/>
    <w:rsid w:val="00876F9C"/>
    <w:rsid w:val="008805F5"/>
    <w:rsid w:val="00883E0A"/>
    <w:rsid w:val="00884529"/>
    <w:rsid w:val="00885A67"/>
    <w:rsid w:val="00885ED5"/>
    <w:rsid w:val="00892540"/>
    <w:rsid w:val="00894232"/>
    <w:rsid w:val="00894B59"/>
    <w:rsid w:val="008976FA"/>
    <w:rsid w:val="008A5E9E"/>
    <w:rsid w:val="008A7475"/>
    <w:rsid w:val="008B03E2"/>
    <w:rsid w:val="008B3775"/>
    <w:rsid w:val="008B4267"/>
    <w:rsid w:val="008C1AF2"/>
    <w:rsid w:val="008D0F9D"/>
    <w:rsid w:val="008D64AE"/>
    <w:rsid w:val="008F4B5D"/>
    <w:rsid w:val="008F6205"/>
    <w:rsid w:val="008F7B5C"/>
    <w:rsid w:val="0090097F"/>
    <w:rsid w:val="009066BC"/>
    <w:rsid w:val="00910F8B"/>
    <w:rsid w:val="00911814"/>
    <w:rsid w:val="00916A5C"/>
    <w:rsid w:val="00916C34"/>
    <w:rsid w:val="0092558E"/>
    <w:rsid w:val="00927D18"/>
    <w:rsid w:val="00927FDA"/>
    <w:rsid w:val="009379F8"/>
    <w:rsid w:val="009410EB"/>
    <w:rsid w:val="00942307"/>
    <w:rsid w:val="0094241A"/>
    <w:rsid w:val="0094286E"/>
    <w:rsid w:val="00943879"/>
    <w:rsid w:val="00943F51"/>
    <w:rsid w:val="00944A8F"/>
    <w:rsid w:val="00951142"/>
    <w:rsid w:val="00956D64"/>
    <w:rsid w:val="009610B9"/>
    <w:rsid w:val="00963682"/>
    <w:rsid w:val="00967264"/>
    <w:rsid w:val="00967BE3"/>
    <w:rsid w:val="009703CC"/>
    <w:rsid w:val="00982353"/>
    <w:rsid w:val="009929B6"/>
    <w:rsid w:val="00993186"/>
    <w:rsid w:val="00994917"/>
    <w:rsid w:val="00994E41"/>
    <w:rsid w:val="00997BDD"/>
    <w:rsid w:val="00997FB6"/>
    <w:rsid w:val="009A5BB0"/>
    <w:rsid w:val="009A62D9"/>
    <w:rsid w:val="009A6C70"/>
    <w:rsid w:val="009A7327"/>
    <w:rsid w:val="009A7E76"/>
    <w:rsid w:val="009B304A"/>
    <w:rsid w:val="009B3673"/>
    <w:rsid w:val="009B4B04"/>
    <w:rsid w:val="009B6C54"/>
    <w:rsid w:val="009C3C31"/>
    <w:rsid w:val="009C7D8E"/>
    <w:rsid w:val="009C7E08"/>
    <w:rsid w:val="009D6FF1"/>
    <w:rsid w:val="009E5CF8"/>
    <w:rsid w:val="009F5949"/>
    <w:rsid w:val="009F7CA6"/>
    <w:rsid w:val="00A0029F"/>
    <w:rsid w:val="00A01EA0"/>
    <w:rsid w:val="00A021B6"/>
    <w:rsid w:val="00A0476D"/>
    <w:rsid w:val="00A0555F"/>
    <w:rsid w:val="00A05FBE"/>
    <w:rsid w:val="00A06052"/>
    <w:rsid w:val="00A10C75"/>
    <w:rsid w:val="00A10E13"/>
    <w:rsid w:val="00A14327"/>
    <w:rsid w:val="00A156C5"/>
    <w:rsid w:val="00A15CA7"/>
    <w:rsid w:val="00A15CFC"/>
    <w:rsid w:val="00A1726A"/>
    <w:rsid w:val="00A20267"/>
    <w:rsid w:val="00A34B3B"/>
    <w:rsid w:val="00A35447"/>
    <w:rsid w:val="00A37454"/>
    <w:rsid w:val="00A42708"/>
    <w:rsid w:val="00A43F8A"/>
    <w:rsid w:val="00A44126"/>
    <w:rsid w:val="00A449FA"/>
    <w:rsid w:val="00A51E28"/>
    <w:rsid w:val="00A53397"/>
    <w:rsid w:val="00A54A4F"/>
    <w:rsid w:val="00A600EF"/>
    <w:rsid w:val="00A602E4"/>
    <w:rsid w:val="00A61BE2"/>
    <w:rsid w:val="00A67A46"/>
    <w:rsid w:val="00A70753"/>
    <w:rsid w:val="00A74670"/>
    <w:rsid w:val="00A76483"/>
    <w:rsid w:val="00A8097A"/>
    <w:rsid w:val="00A813FA"/>
    <w:rsid w:val="00A84C84"/>
    <w:rsid w:val="00A84E17"/>
    <w:rsid w:val="00A85B43"/>
    <w:rsid w:val="00A87C6B"/>
    <w:rsid w:val="00A916A6"/>
    <w:rsid w:val="00A94F3E"/>
    <w:rsid w:val="00A95050"/>
    <w:rsid w:val="00A978EC"/>
    <w:rsid w:val="00A9794D"/>
    <w:rsid w:val="00AA2094"/>
    <w:rsid w:val="00AA31D4"/>
    <w:rsid w:val="00AA3606"/>
    <w:rsid w:val="00AA791F"/>
    <w:rsid w:val="00AB1294"/>
    <w:rsid w:val="00AC0703"/>
    <w:rsid w:val="00AC293F"/>
    <w:rsid w:val="00AC4E22"/>
    <w:rsid w:val="00AC78BF"/>
    <w:rsid w:val="00AD05A6"/>
    <w:rsid w:val="00AD0989"/>
    <w:rsid w:val="00AD24C3"/>
    <w:rsid w:val="00AE1071"/>
    <w:rsid w:val="00AE16C6"/>
    <w:rsid w:val="00AE1A46"/>
    <w:rsid w:val="00AE1E32"/>
    <w:rsid w:val="00AE7198"/>
    <w:rsid w:val="00AF2323"/>
    <w:rsid w:val="00AF2C61"/>
    <w:rsid w:val="00AF3E3E"/>
    <w:rsid w:val="00B0039B"/>
    <w:rsid w:val="00B07D36"/>
    <w:rsid w:val="00B10194"/>
    <w:rsid w:val="00B13858"/>
    <w:rsid w:val="00B13E8E"/>
    <w:rsid w:val="00B176A5"/>
    <w:rsid w:val="00B21ED1"/>
    <w:rsid w:val="00B22F81"/>
    <w:rsid w:val="00B3072B"/>
    <w:rsid w:val="00B31366"/>
    <w:rsid w:val="00B35182"/>
    <w:rsid w:val="00B35AA1"/>
    <w:rsid w:val="00B35E69"/>
    <w:rsid w:val="00B41069"/>
    <w:rsid w:val="00B41E7F"/>
    <w:rsid w:val="00B4336B"/>
    <w:rsid w:val="00B47736"/>
    <w:rsid w:val="00B47F8D"/>
    <w:rsid w:val="00B54D03"/>
    <w:rsid w:val="00B6435A"/>
    <w:rsid w:val="00B64685"/>
    <w:rsid w:val="00B65196"/>
    <w:rsid w:val="00B7206E"/>
    <w:rsid w:val="00B743A8"/>
    <w:rsid w:val="00B76C18"/>
    <w:rsid w:val="00B81F16"/>
    <w:rsid w:val="00B832FD"/>
    <w:rsid w:val="00B83F34"/>
    <w:rsid w:val="00B87677"/>
    <w:rsid w:val="00B90E3D"/>
    <w:rsid w:val="00B976E3"/>
    <w:rsid w:val="00BA5D6C"/>
    <w:rsid w:val="00BA6425"/>
    <w:rsid w:val="00BB0EEC"/>
    <w:rsid w:val="00BB6B4C"/>
    <w:rsid w:val="00BC1630"/>
    <w:rsid w:val="00BC3144"/>
    <w:rsid w:val="00BC328E"/>
    <w:rsid w:val="00BC4034"/>
    <w:rsid w:val="00BD14E4"/>
    <w:rsid w:val="00BD2951"/>
    <w:rsid w:val="00BD3937"/>
    <w:rsid w:val="00BD546A"/>
    <w:rsid w:val="00BE1504"/>
    <w:rsid w:val="00BE3F89"/>
    <w:rsid w:val="00BE45DB"/>
    <w:rsid w:val="00BE4D11"/>
    <w:rsid w:val="00BE55C4"/>
    <w:rsid w:val="00BE5BE7"/>
    <w:rsid w:val="00BF06A5"/>
    <w:rsid w:val="00BF2ED6"/>
    <w:rsid w:val="00BF54C8"/>
    <w:rsid w:val="00BF70E0"/>
    <w:rsid w:val="00C028C6"/>
    <w:rsid w:val="00C03F37"/>
    <w:rsid w:val="00C04DC4"/>
    <w:rsid w:val="00C05FA5"/>
    <w:rsid w:val="00C06C78"/>
    <w:rsid w:val="00C11703"/>
    <w:rsid w:val="00C12F9C"/>
    <w:rsid w:val="00C136A0"/>
    <w:rsid w:val="00C143D3"/>
    <w:rsid w:val="00C14E70"/>
    <w:rsid w:val="00C224A3"/>
    <w:rsid w:val="00C22717"/>
    <w:rsid w:val="00C25093"/>
    <w:rsid w:val="00C32E27"/>
    <w:rsid w:val="00C363EF"/>
    <w:rsid w:val="00C4173D"/>
    <w:rsid w:val="00C41A14"/>
    <w:rsid w:val="00C4423C"/>
    <w:rsid w:val="00C45126"/>
    <w:rsid w:val="00C45697"/>
    <w:rsid w:val="00C46DFB"/>
    <w:rsid w:val="00C47A78"/>
    <w:rsid w:val="00C5173C"/>
    <w:rsid w:val="00C51902"/>
    <w:rsid w:val="00C5216E"/>
    <w:rsid w:val="00C55BF6"/>
    <w:rsid w:val="00C61501"/>
    <w:rsid w:val="00C636C4"/>
    <w:rsid w:val="00C6519D"/>
    <w:rsid w:val="00C701E6"/>
    <w:rsid w:val="00C778E8"/>
    <w:rsid w:val="00C80149"/>
    <w:rsid w:val="00C824DE"/>
    <w:rsid w:val="00C83110"/>
    <w:rsid w:val="00C865B6"/>
    <w:rsid w:val="00C87334"/>
    <w:rsid w:val="00C87C7D"/>
    <w:rsid w:val="00C905A2"/>
    <w:rsid w:val="00C92548"/>
    <w:rsid w:val="00C944BD"/>
    <w:rsid w:val="00C94730"/>
    <w:rsid w:val="00C94D18"/>
    <w:rsid w:val="00C95713"/>
    <w:rsid w:val="00CA081F"/>
    <w:rsid w:val="00CA5B48"/>
    <w:rsid w:val="00CA6510"/>
    <w:rsid w:val="00CB187F"/>
    <w:rsid w:val="00CB6736"/>
    <w:rsid w:val="00CB719C"/>
    <w:rsid w:val="00CD0664"/>
    <w:rsid w:val="00CD1014"/>
    <w:rsid w:val="00CD54D8"/>
    <w:rsid w:val="00CD5CDA"/>
    <w:rsid w:val="00CF376E"/>
    <w:rsid w:val="00CF60B2"/>
    <w:rsid w:val="00CF7BA6"/>
    <w:rsid w:val="00CF7CA2"/>
    <w:rsid w:val="00D01F5C"/>
    <w:rsid w:val="00D025CC"/>
    <w:rsid w:val="00D04DA3"/>
    <w:rsid w:val="00D0532F"/>
    <w:rsid w:val="00D053CC"/>
    <w:rsid w:val="00D05678"/>
    <w:rsid w:val="00D16FA2"/>
    <w:rsid w:val="00D23279"/>
    <w:rsid w:val="00D23E52"/>
    <w:rsid w:val="00D25430"/>
    <w:rsid w:val="00D318C1"/>
    <w:rsid w:val="00D37188"/>
    <w:rsid w:val="00D37A60"/>
    <w:rsid w:val="00D37D87"/>
    <w:rsid w:val="00D40837"/>
    <w:rsid w:val="00D51059"/>
    <w:rsid w:val="00D53A8D"/>
    <w:rsid w:val="00D604ED"/>
    <w:rsid w:val="00D613BB"/>
    <w:rsid w:val="00D61F2C"/>
    <w:rsid w:val="00D63ED8"/>
    <w:rsid w:val="00D64E5F"/>
    <w:rsid w:val="00D71A7B"/>
    <w:rsid w:val="00D751F5"/>
    <w:rsid w:val="00D75AF7"/>
    <w:rsid w:val="00D777FE"/>
    <w:rsid w:val="00D8020D"/>
    <w:rsid w:val="00D84533"/>
    <w:rsid w:val="00D90302"/>
    <w:rsid w:val="00D906DB"/>
    <w:rsid w:val="00DA2487"/>
    <w:rsid w:val="00DA50FA"/>
    <w:rsid w:val="00DB198C"/>
    <w:rsid w:val="00DB3B81"/>
    <w:rsid w:val="00DB561D"/>
    <w:rsid w:val="00DB5DB6"/>
    <w:rsid w:val="00DC301E"/>
    <w:rsid w:val="00DC6DF9"/>
    <w:rsid w:val="00DC7548"/>
    <w:rsid w:val="00DC7A16"/>
    <w:rsid w:val="00DC7F35"/>
    <w:rsid w:val="00DD128A"/>
    <w:rsid w:val="00DE2295"/>
    <w:rsid w:val="00DE25B7"/>
    <w:rsid w:val="00DE2862"/>
    <w:rsid w:val="00DE3DF3"/>
    <w:rsid w:val="00DE3F52"/>
    <w:rsid w:val="00DE4043"/>
    <w:rsid w:val="00DF21D9"/>
    <w:rsid w:val="00DF43F6"/>
    <w:rsid w:val="00DF4574"/>
    <w:rsid w:val="00E005FF"/>
    <w:rsid w:val="00E01459"/>
    <w:rsid w:val="00E03021"/>
    <w:rsid w:val="00E03E2F"/>
    <w:rsid w:val="00E05D7E"/>
    <w:rsid w:val="00E14000"/>
    <w:rsid w:val="00E152B3"/>
    <w:rsid w:val="00E15A03"/>
    <w:rsid w:val="00E1605F"/>
    <w:rsid w:val="00E310CE"/>
    <w:rsid w:val="00E32EED"/>
    <w:rsid w:val="00E37B82"/>
    <w:rsid w:val="00E4023B"/>
    <w:rsid w:val="00E4112F"/>
    <w:rsid w:val="00E41DF9"/>
    <w:rsid w:val="00E42BB6"/>
    <w:rsid w:val="00E4690B"/>
    <w:rsid w:val="00E5075E"/>
    <w:rsid w:val="00E5670B"/>
    <w:rsid w:val="00E57464"/>
    <w:rsid w:val="00E613DF"/>
    <w:rsid w:val="00E71B01"/>
    <w:rsid w:val="00E73B8D"/>
    <w:rsid w:val="00E81524"/>
    <w:rsid w:val="00E81621"/>
    <w:rsid w:val="00E81753"/>
    <w:rsid w:val="00E81FEF"/>
    <w:rsid w:val="00E879E2"/>
    <w:rsid w:val="00E918CD"/>
    <w:rsid w:val="00E93F03"/>
    <w:rsid w:val="00E9459E"/>
    <w:rsid w:val="00E94CF1"/>
    <w:rsid w:val="00E954D9"/>
    <w:rsid w:val="00E9583C"/>
    <w:rsid w:val="00EA2BF6"/>
    <w:rsid w:val="00EA2E15"/>
    <w:rsid w:val="00EA7F6C"/>
    <w:rsid w:val="00EC1496"/>
    <w:rsid w:val="00EC2832"/>
    <w:rsid w:val="00EC3D45"/>
    <w:rsid w:val="00EC4107"/>
    <w:rsid w:val="00EC50EB"/>
    <w:rsid w:val="00EC7716"/>
    <w:rsid w:val="00EC7F07"/>
    <w:rsid w:val="00ED3787"/>
    <w:rsid w:val="00ED4FF4"/>
    <w:rsid w:val="00EF0A5A"/>
    <w:rsid w:val="00EF15C0"/>
    <w:rsid w:val="00EF2EAF"/>
    <w:rsid w:val="00EF62AB"/>
    <w:rsid w:val="00F03706"/>
    <w:rsid w:val="00F04E3A"/>
    <w:rsid w:val="00F10377"/>
    <w:rsid w:val="00F10F90"/>
    <w:rsid w:val="00F14CF1"/>
    <w:rsid w:val="00F17697"/>
    <w:rsid w:val="00F22B36"/>
    <w:rsid w:val="00F26E65"/>
    <w:rsid w:val="00F31AF6"/>
    <w:rsid w:val="00F339FD"/>
    <w:rsid w:val="00F40A42"/>
    <w:rsid w:val="00F43D09"/>
    <w:rsid w:val="00F44F30"/>
    <w:rsid w:val="00F45FF1"/>
    <w:rsid w:val="00F46B6F"/>
    <w:rsid w:val="00F51D0E"/>
    <w:rsid w:val="00F5792F"/>
    <w:rsid w:val="00F60FE5"/>
    <w:rsid w:val="00F61F6B"/>
    <w:rsid w:val="00F632F8"/>
    <w:rsid w:val="00F707D7"/>
    <w:rsid w:val="00F737A5"/>
    <w:rsid w:val="00F766C6"/>
    <w:rsid w:val="00F8361C"/>
    <w:rsid w:val="00F84A0D"/>
    <w:rsid w:val="00F85C5F"/>
    <w:rsid w:val="00F86265"/>
    <w:rsid w:val="00F87AD4"/>
    <w:rsid w:val="00F925B9"/>
    <w:rsid w:val="00F958ED"/>
    <w:rsid w:val="00FA1840"/>
    <w:rsid w:val="00FA5A51"/>
    <w:rsid w:val="00FA7FA8"/>
    <w:rsid w:val="00FB00CE"/>
    <w:rsid w:val="00FB1DD4"/>
    <w:rsid w:val="00FB238C"/>
    <w:rsid w:val="00FB40E5"/>
    <w:rsid w:val="00FC6934"/>
    <w:rsid w:val="00FC723D"/>
    <w:rsid w:val="00FC7469"/>
    <w:rsid w:val="00FD0CB4"/>
    <w:rsid w:val="00FF43AA"/>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F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CF1"/>
    <w:pPr>
      <w:widowControl w:val="0"/>
      <w:spacing w:after="200" w:line="276" w:lineRule="auto"/>
    </w:pPr>
    <w:rPr>
      <w:rFonts w:ascii="Calibri" w:eastAsia="Calibri" w:hAnsi="Calibri" w:cs="Calibri"/>
      <w:color w:val="00000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E94C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4CF1"/>
    <w:rPr>
      <w:rFonts w:ascii="Calibri" w:eastAsia="Calibri" w:hAnsi="Calibri" w:cs="Calibri"/>
      <w:color w:val="000000"/>
      <w:sz w:val="20"/>
      <w:szCs w:val="20"/>
      <w:lang w:val="en-US"/>
    </w:rPr>
  </w:style>
  <w:style w:type="paragraph" w:customStyle="1" w:styleId="Normal1">
    <w:name w:val="Normal1"/>
    <w:rsid w:val="00E94CF1"/>
    <w:pPr>
      <w:widowControl w:val="0"/>
      <w:spacing w:after="200" w:line="276" w:lineRule="auto"/>
    </w:pPr>
    <w:rPr>
      <w:rFonts w:ascii="Calibri" w:eastAsia="Calibri" w:hAnsi="Calibri" w:cs="Calibri"/>
      <w:color w:val="000000"/>
      <w:lang w:val="en-US"/>
    </w:rPr>
  </w:style>
  <w:style w:type="character" w:styleId="Refdecomentario">
    <w:name w:val="annotation reference"/>
    <w:basedOn w:val="Fuentedeprrafopredeter"/>
    <w:uiPriority w:val="99"/>
    <w:semiHidden/>
    <w:unhideWhenUsed/>
    <w:rsid w:val="00E94CF1"/>
    <w:rPr>
      <w:sz w:val="16"/>
      <w:szCs w:val="16"/>
    </w:rPr>
  </w:style>
  <w:style w:type="character" w:styleId="Hipervnculo">
    <w:name w:val="Hyperlink"/>
    <w:basedOn w:val="Fuentedeprrafopredeter"/>
    <w:uiPriority w:val="99"/>
    <w:unhideWhenUsed/>
    <w:rsid w:val="00E94CF1"/>
    <w:rPr>
      <w:color w:val="0000FF"/>
      <w:u w:val="single"/>
    </w:rPr>
  </w:style>
  <w:style w:type="paragraph" w:styleId="Textodeglobo">
    <w:name w:val="Balloon Text"/>
    <w:basedOn w:val="Normal"/>
    <w:link w:val="TextodegloboCar"/>
    <w:uiPriority w:val="99"/>
    <w:semiHidden/>
    <w:unhideWhenUsed/>
    <w:rsid w:val="00E94C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4CF1"/>
    <w:rPr>
      <w:rFonts w:ascii="Segoe UI" w:eastAsia="Calibri" w:hAnsi="Segoe UI" w:cs="Segoe UI"/>
      <w:color w:val="000000"/>
      <w:sz w:val="18"/>
      <w:szCs w:val="18"/>
      <w:lang w:val="en-US"/>
    </w:rPr>
  </w:style>
  <w:style w:type="paragraph" w:styleId="Textoindependiente">
    <w:name w:val="Body Text"/>
    <w:basedOn w:val="Normal"/>
    <w:link w:val="TextoindependienteCar"/>
    <w:rsid w:val="00956D64"/>
    <w:pPr>
      <w:widowControl/>
      <w:spacing w:line="360" w:lineRule="auto"/>
      <w:ind w:firstLine="851"/>
      <w:jc w:val="both"/>
    </w:pPr>
    <w:rPr>
      <w:rFonts w:ascii="Arial" w:eastAsia="Times New Roman" w:hAnsi="Arial" w:cs="Arial"/>
      <w:color w:val="auto"/>
      <w:sz w:val="24"/>
      <w:lang w:val="es-ES_tradnl" w:bidi="en-US"/>
    </w:rPr>
  </w:style>
  <w:style w:type="character" w:customStyle="1" w:styleId="TextoindependienteCar">
    <w:name w:val="Texto independiente Car"/>
    <w:basedOn w:val="Fuentedeprrafopredeter"/>
    <w:link w:val="Textoindependiente"/>
    <w:rsid w:val="00956D64"/>
    <w:rPr>
      <w:rFonts w:ascii="Arial" w:eastAsia="Times New Roman" w:hAnsi="Arial" w:cs="Arial"/>
      <w:sz w:val="24"/>
      <w:lang w:val="es-ES_tradnl" w:bidi="en-US"/>
    </w:rPr>
  </w:style>
  <w:style w:type="table" w:styleId="Tablaconcuadrcula">
    <w:name w:val="Table Grid"/>
    <w:basedOn w:val="Tablanormal"/>
    <w:uiPriority w:val="39"/>
    <w:rsid w:val="00A0605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5670B"/>
    <w:rPr>
      <w:i/>
      <w:iCs/>
    </w:rPr>
  </w:style>
  <w:style w:type="paragraph" w:styleId="Asuntodelcomentario">
    <w:name w:val="annotation subject"/>
    <w:basedOn w:val="Textocomentario"/>
    <w:next w:val="Textocomentario"/>
    <w:link w:val="AsuntodelcomentarioCar"/>
    <w:uiPriority w:val="99"/>
    <w:semiHidden/>
    <w:unhideWhenUsed/>
    <w:rsid w:val="00F10F90"/>
    <w:rPr>
      <w:b/>
      <w:bCs/>
    </w:rPr>
  </w:style>
  <w:style w:type="character" w:customStyle="1" w:styleId="AsuntodelcomentarioCar">
    <w:name w:val="Asunto del comentario Car"/>
    <w:basedOn w:val="TextocomentarioCar"/>
    <w:link w:val="Asuntodelcomentario"/>
    <w:uiPriority w:val="99"/>
    <w:semiHidden/>
    <w:rsid w:val="00F10F90"/>
    <w:rPr>
      <w:rFonts w:ascii="Calibri" w:eastAsia="Calibri" w:hAnsi="Calibri" w:cs="Calibri"/>
      <w:b/>
      <w:bCs/>
      <w:color w:val="000000"/>
      <w:sz w:val="20"/>
      <w:szCs w:val="20"/>
      <w:lang w:val="en-US"/>
    </w:rPr>
  </w:style>
  <w:style w:type="paragraph" w:styleId="Encabezado">
    <w:name w:val="header"/>
    <w:basedOn w:val="Normal"/>
    <w:link w:val="EncabezadoCar"/>
    <w:uiPriority w:val="99"/>
    <w:unhideWhenUsed/>
    <w:rsid w:val="009255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58E"/>
    <w:rPr>
      <w:rFonts w:ascii="Calibri" w:eastAsia="Calibri" w:hAnsi="Calibri" w:cs="Calibri"/>
      <w:color w:val="000000"/>
      <w:lang w:val="en-US"/>
    </w:rPr>
  </w:style>
  <w:style w:type="paragraph" w:styleId="Piedepgina">
    <w:name w:val="footer"/>
    <w:basedOn w:val="Normal"/>
    <w:link w:val="PiedepginaCar"/>
    <w:uiPriority w:val="99"/>
    <w:unhideWhenUsed/>
    <w:rsid w:val="009255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58E"/>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94791">
      <w:bodyDiv w:val="1"/>
      <w:marLeft w:val="0"/>
      <w:marRight w:val="0"/>
      <w:marTop w:val="0"/>
      <w:marBottom w:val="0"/>
      <w:divBdr>
        <w:top w:val="none" w:sz="0" w:space="0" w:color="auto"/>
        <w:left w:val="none" w:sz="0" w:space="0" w:color="auto"/>
        <w:bottom w:val="none" w:sz="0" w:space="0" w:color="auto"/>
        <w:right w:val="none" w:sz="0" w:space="0" w:color="auto"/>
      </w:divBdr>
    </w:div>
    <w:div w:id="405491461">
      <w:bodyDiv w:val="1"/>
      <w:marLeft w:val="0"/>
      <w:marRight w:val="0"/>
      <w:marTop w:val="0"/>
      <w:marBottom w:val="0"/>
      <w:divBdr>
        <w:top w:val="none" w:sz="0" w:space="0" w:color="auto"/>
        <w:left w:val="none" w:sz="0" w:space="0" w:color="auto"/>
        <w:bottom w:val="none" w:sz="0" w:space="0" w:color="auto"/>
        <w:right w:val="none" w:sz="0" w:space="0" w:color="auto"/>
      </w:divBdr>
    </w:div>
    <w:div w:id="512039667">
      <w:bodyDiv w:val="1"/>
      <w:marLeft w:val="0"/>
      <w:marRight w:val="0"/>
      <w:marTop w:val="0"/>
      <w:marBottom w:val="0"/>
      <w:divBdr>
        <w:top w:val="none" w:sz="0" w:space="0" w:color="auto"/>
        <w:left w:val="none" w:sz="0" w:space="0" w:color="auto"/>
        <w:bottom w:val="none" w:sz="0" w:space="0" w:color="auto"/>
        <w:right w:val="none" w:sz="0" w:space="0" w:color="auto"/>
      </w:divBdr>
    </w:div>
    <w:div w:id="669674914">
      <w:bodyDiv w:val="1"/>
      <w:marLeft w:val="0"/>
      <w:marRight w:val="0"/>
      <w:marTop w:val="0"/>
      <w:marBottom w:val="0"/>
      <w:divBdr>
        <w:top w:val="none" w:sz="0" w:space="0" w:color="auto"/>
        <w:left w:val="none" w:sz="0" w:space="0" w:color="auto"/>
        <w:bottom w:val="none" w:sz="0" w:space="0" w:color="auto"/>
        <w:right w:val="none" w:sz="0" w:space="0" w:color="auto"/>
      </w:divBdr>
    </w:div>
    <w:div w:id="686367631">
      <w:bodyDiv w:val="1"/>
      <w:marLeft w:val="0"/>
      <w:marRight w:val="0"/>
      <w:marTop w:val="0"/>
      <w:marBottom w:val="0"/>
      <w:divBdr>
        <w:top w:val="none" w:sz="0" w:space="0" w:color="auto"/>
        <w:left w:val="none" w:sz="0" w:space="0" w:color="auto"/>
        <w:bottom w:val="none" w:sz="0" w:space="0" w:color="auto"/>
        <w:right w:val="none" w:sz="0" w:space="0" w:color="auto"/>
      </w:divBdr>
    </w:div>
    <w:div w:id="1188061637">
      <w:bodyDiv w:val="1"/>
      <w:marLeft w:val="0"/>
      <w:marRight w:val="0"/>
      <w:marTop w:val="0"/>
      <w:marBottom w:val="0"/>
      <w:divBdr>
        <w:top w:val="none" w:sz="0" w:space="0" w:color="auto"/>
        <w:left w:val="none" w:sz="0" w:space="0" w:color="auto"/>
        <w:bottom w:val="none" w:sz="0" w:space="0" w:color="auto"/>
        <w:right w:val="none" w:sz="0" w:space="0" w:color="auto"/>
      </w:divBdr>
    </w:div>
    <w:div w:id="1636644371">
      <w:bodyDiv w:val="1"/>
      <w:marLeft w:val="0"/>
      <w:marRight w:val="0"/>
      <w:marTop w:val="0"/>
      <w:marBottom w:val="0"/>
      <w:divBdr>
        <w:top w:val="none" w:sz="0" w:space="0" w:color="auto"/>
        <w:left w:val="none" w:sz="0" w:space="0" w:color="auto"/>
        <w:bottom w:val="none" w:sz="0" w:space="0" w:color="auto"/>
        <w:right w:val="none" w:sz="0" w:space="0" w:color="auto"/>
      </w:divBdr>
    </w:div>
    <w:div w:id="17487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6F5A-B16B-4DC4-94F9-85925AF4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10059</Words>
  <Characters>55327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2018-06-22T15:10:00Z</dcterms:created>
  <dcterms:modified xsi:type="dcterms:W3CDTF">2018-07-03T18:24:00Z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ac3a1e80-6c00-379a-b2ce-af20e468213d</vt:lpwstr>
  </property>
  <property fmtid="{D5CDD505-2E9C-101B-9397-08002B2CF9AE}" pid="24" name="Mendeley Citation Style_1">
    <vt:lpwstr>http://www.zotero.org/styles/apa</vt:lpwstr>
  </property>
</Properties>
</file>